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696"/>
        <w:tblW w:w="11023" w:type="dxa"/>
        <w:tblLook w:val="00A0" w:firstRow="1" w:lastRow="0" w:firstColumn="1" w:lastColumn="0" w:noHBand="0" w:noVBand="0"/>
      </w:tblPr>
      <w:tblGrid>
        <w:gridCol w:w="2376"/>
        <w:gridCol w:w="8606"/>
        <w:gridCol w:w="41"/>
      </w:tblGrid>
      <w:tr w:rsidR="001D0A10" w:rsidRPr="001D0A10" w14:paraId="455F6358" w14:textId="77777777" w:rsidTr="004967F5">
        <w:tc>
          <w:tcPr>
            <w:tcW w:w="11023" w:type="dxa"/>
            <w:gridSpan w:val="3"/>
            <w:shd w:val="clear" w:color="auto" w:fill="D9D9D9" w:themeFill="background1" w:themeFillShade="D9"/>
          </w:tcPr>
          <w:p w14:paraId="01556DBC" w14:textId="77777777" w:rsidR="001D0A10" w:rsidRPr="001D0A10" w:rsidRDefault="001D0A10" w:rsidP="004967F5">
            <w:pPr>
              <w:jc w:val="center"/>
              <w:rPr>
                <w:b/>
                <w:sz w:val="48"/>
              </w:rPr>
            </w:pPr>
            <w:r w:rsidRPr="001D0A10">
              <w:rPr>
                <w:b/>
                <w:sz w:val="48"/>
              </w:rPr>
              <w:t>PLAYER PROFILE</w:t>
            </w:r>
          </w:p>
        </w:tc>
      </w:tr>
      <w:tr w:rsidR="001D0A10" w:rsidRPr="001D0A10" w14:paraId="0016BEDE" w14:textId="77777777" w:rsidTr="004967F5">
        <w:trPr>
          <w:gridAfter w:val="1"/>
          <w:wAfter w:w="41" w:type="dxa"/>
        </w:trPr>
        <w:tc>
          <w:tcPr>
            <w:tcW w:w="2376" w:type="dxa"/>
            <w:shd w:val="clear" w:color="auto" w:fill="FFFF00"/>
          </w:tcPr>
          <w:p w14:paraId="7772FA96" w14:textId="77777777" w:rsidR="001D0A10" w:rsidRPr="001D0A10" w:rsidRDefault="001D0A10" w:rsidP="004967F5"/>
          <w:p w14:paraId="11044D13" w14:textId="77777777" w:rsidR="001D0A10" w:rsidRPr="001D0A10" w:rsidRDefault="001D0A10" w:rsidP="004967F5">
            <w:pPr>
              <w:jc w:val="center"/>
            </w:pPr>
            <w:r w:rsidRPr="001D0A10">
              <w:t>NAME:</w:t>
            </w:r>
          </w:p>
          <w:p w14:paraId="6D0D79B0" w14:textId="77777777" w:rsidR="001D0A10" w:rsidRPr="001D0A10" w:rsidRDefault="001D0A10" w:rsidP="004967F5">
            <w:pPr>
              <w:jc w:val="center"/>
            </w:pPr>
          </w:p>
        </w:tc>
        <w:tc>
          <w:tcPr>
            <w:tcW w:w="8606" w:type="dxa"/>
          </w:tcPr>
          <w:p w14:paraId="39024016" w14:textId="77777777" w:rsidR="001D0A10" w:rsidRPr="001D0A10" w:rsidRDefault="001D0A10" w:rsidP="004967F5">
            <w:pPr>
              <w:rPr>
                <w:b/>
                <w:bCs/>
                <w:sz w:val="32"/>
                <w:szCs w:val="32"/>
              </w:rPr>
            </w:pPr>
          </w:p>
          <w:p w14:paraId="26615C18" w14:textId="77777777" w:rsidR="001D0A10" w:rsidRPr="001D0A10" w:rsidRDefault="001D0A10" w:rsidP="004967F5">
            <w:pPr>
              <w:rPr>
                <w:b/>
                <w:bCs/>
                <w:sz w:val="32"/>
                <w:szCs w:val="32"/>
              </w:rPr>
            </w:pPr>
            <w:r w:rsidRPr="001D0A10">
              <w:rPr>
                <w:b/>
                <w:bCs/>
                <w:sz w:val="32"/>
                <w:szCs w:val="32"/>
              </w:rPr>
              <w:t>EXAMPLE PLAYER</w:t>
            </w:r>
          </w:p>
        </w:tc>
      </w:tr>
      <w:tr w:rsidR="001D0A10" w:rsidRPr="001D0A10" w14:paraId="6543D447" w14:textId="77777777" w:rsidTr="004967F5">
        <w:trPr>
          <w:gridAfter w:val="1"/>
          <w:wAfter w:w="41" w:type="dxa"/>
        </w:trPr>
        <w:tc>
          <w:tcPr>
            <w:tcW w:w="2376" w:type="dxa"/>
            <w:shd w:val="clear" w:color="auto" w:fill="FFFF00"/>
          </w:tcPr>
          <w:p w14:paraId="03A4FC54" w14:textId="77777777" w:rsidR="001D0A10" w:rsidRPr="001D0A10" w:rsidRDefault="001D0A10" w:rsidP="004967F5">
            <w:pPr>
              <w:jc w:val="center"/>
              <w:rPr>
                <w:b/>
              </w:rPr>
            </w:pPr>
            <w:r w:rsidRPr="001D0A10">
              <w:rPr>
                <w:b/>
              </w:rPr>
              <w:t>Preferred Position:</w:t>
            </w:r>
          </w:p>
        </w:tc>
        <w:tc>
          <w:tcPr>
            <w:tcW w:w="8606" w:type="dxa"/>
          </w:tcPr>
          <w:p w14:paraId="6B70E666" w14:textId="77777777" w:rsidR="001D0A10" w:rsidRPr="001D0A10" w:rsidRDefault="001D0A10" w:rsidP="004967F5">
            <w:r w:rsidRPr="001D0A10">
              <w:t>Right back</w:t>
            </w:r>
          </w:p>
        </w:tc>
      </w:tr>
      <w:tr w:rsidR="001D0A10" w:rsidRPr="001D0A10" w14:paraId="5566F15B" w14:textId="77777777" w:rsidTr="004967F5">
        <w:trPr>
          <w:gridAfter w:val="1"/>
          <w:wAfter w:w="41" w:type="dxa"/>
        </w:trPr>
        <w:tc>
          <w:tcPr>
            <w:tcW w:w="2376" w:type="dxa"/>
            <w:shd w:val="clear" w:color="auto" w:fill="FFFF00"/>
          </w:tcPr>
          <w:p w14:paraId="76338DC4" w14:textId="77777777" w:rsidR="001D0A10" w:rsidRPr="001D0A10" w:rsidRDefault="001D0A10" w:rsidP="004967F5">
            <w:pPr>
              <w:jc w:val="center"/>
              <w:rPr>
                <w:b/>
              </w:rPr>
            </w:pPr>
            <w:r w:rsidRPr="001D0A10">
              <w:rPr>
                <w:b/>
              </w:rPr>
              <w:t>Predominant foot:</w:t>
            </w:r>
          </w:p>
        </w:tc>
        <w:tc>
          <w:tcPr>
            <w:tcW w:w="8606" w:type="dxa"/>
          </w:tcPr>
          <w:p w14:paraId="32D2A093" w14:textId="77777777" w:rsidR="001D0A10" w:rsidRPr="001D0A10" w:rsidRDefault="001D0A10" w:rsidP="004967F5">
            <w:r w:rsidRPr="001D0A10">
              <w:t>Right</w:t>
            </w:r>
          </w:p>
        </w:tc>
      </w:tr>
    </w:tbl>
    <w:p w14:paraId="6946149C" w14:textId="77777777" w:rsidR="001D0A10" w:rsidRPr="001D0A10" w:rsidRDefault="001D0A10" w:rsidP="001D0A10">
      <w:pPr>
        <w:spacing w:after="0" w:line="240" w:lineRule="auto"/>
        <w:rPr>
          <w:rFonts w:eastAsiaTheme="minorHAnsi"/>
          <w:kern w:val="0"/>
          <w:lang w:val="en-US"/>
          <w14:ligatures w14:val="none"/>
        </w:rPr>
      </w:pPr>
    </w:p>
    <w:tbl>
      <w:tblPr>
        <w:tblStyle w:val="TableGrid"/>
        <w:tblpPr w:leftFromText="180" w:rightFromText="180" w:vertAnchor="text" w:horzAnchor="margin" w:tblpY="78"/>
        <w:tblW w:w="0" w:type="auto"/>
        <w:tblLook w:val="00A0" w:firstRow="1" w:lastRow="0" w:firstColumn="1" w:lastColumn="0" w:noHBand="0" w:noVBand="0"/>
      </w:tblPr>
      <w:tblGrid>
        <w:gridCol w:w="2174"/>
        <w:gridCol w:w="2306"/>
        <w:gridCol w:w="4870"/>
      </w:tblGrid>
      <w:tr w:rsidR="004967F5" w:rsidRPr="001D0A10" w14:paraId="100C1D95" w14:textId="77777777" w:rsidTr="004967F5">
        <w:tc>
          <w:tcPr>
            <w:tcW w:w="9350" w:type="dxa"/>
            <w:gridSpan w:val="3"/>
          </w:tcPr>
          <w:p w14:paraId="63A019D6" w14:textId="77777777" w:rsidR="004967F5" w:rsidRPr="001D0A10" w:rsidRDefault="004967F5" w:rsidP="004967F5">
            <w:pPr>
              <w:jc w:val="center"/>
              <w:rPr>
                <w:b/>
                <w:sz w:val="32"/>
              </w:rPr>
            </w:pPr>
            <w:r w:rsidRPr="001D0A10">
              <w:rPr>
                <w:b/>
                <w:sz w:val="32"/>
              </w:rPr>
              <w:t>FITNESS (to do)</w:t>
            </w:r>
          </w:p>
        </w:tc>
      </w:tr>
      <w:tr w:rsidR="004967F5" w:rsidRPr="001D0A10" w14:paraId="68A24F24" w14:textId="77777777" w:rsidTr="004967F5">
        <w:tc>
          <w:tcPr>
            <w:tcW w:w="2174" w:type="dxa"/>
            <w:shd w:val="clear" w:color="auto" w:fill="FFFF00"/>
          </w:tcPr>
          <w:p w14:paraId="3BD793C1" w14:textId="77777777" w:rsidR="004967F5" w:rsidRPr="001D0A10" w:rsidRDefault="004967F5" w:rsidP="004967F5">
            <w:pPr>
              <w:jc w:val="center"/>
              <w:rPr>
                <w:b/>
              </w:rPr>
            </w:pPr>
            <w:r w:rsidRPr="001D0A10">
              <w:rPr>
                <w:b/>
              </w:rPr>
              <w:t>Bleep test date</w:t>
            </w:r>
          </w:p>
        </w:tc>
        <w:tc>
          <w:tcPr>
            <w:tcW w:w="2306" w:type="dxa"/>
            <w:shd w:val="clear" w:color="auto" w:fill="FFFF00"/>
          </w:tcPr>
          <w:p w14:paraId="584C168C" w14:textId="77777777" w:rsidR="004967F5" w:rsidRPr="001D0A10" w:rsidRDefault="004967F5" w:rsidP="004967F5">
            <w:pPr>
              <w:jc w:val="center"/>
              <w:rPr>
                <w:b/>
              </w:rPr>
            </w:pPr>
            <w:r w:rsidRPr="001D0A10">
              <w:rPr>
                <w:b/>
              </w:rPr>
              <w:t>Result</w:t>
            </w:r>
          </w:p>
        </w:tc>
        <w:tc>
          <w:tcPr>
            <w:tcW w:w="4870" w:type="dxa"/>
            <w:shd w:val="clear" w:color="auto" w:fill="FFFF00"/>
          </w:tcPr>
          <w:p w14:paraId="7A09E4FA" w14:textId="77777777" w:rsidR="004967F5" w:rsidRPr="001D0A10" w:rsidRDefault="004967F5" w:rsidP="004967F5">
            <w:pPr>
              <w:jc w:val="center"/>
              <w:rPr>
                <w:b/>
              </w:rPr>
            </w:pPr>
            <w:r w:rsidRPr="001D0A10">
              <w:rPr>
                <w:b/>
              </w:rPr>
              <w:t>Commentary</w:t>
            </w:r>
          </w:p>
        </w:tc>
      </w:tr>
      <w:tr w:rsidR="004967F5" w:rsidRPr="001D0A10" w14:paraId="3FE9DE4C" w14:textId="77777777" w:rsidTr="004967F5">
        <w:trPr>
          <w:trHeight w:val="455"/>
        </w:trPr>
        <w:tc>
          <w:tcPr>
            <w:tcW w:w="2174" w:type="dxa"/>
          </w:tcPr>
          <w:p w14:paraId="35C30FE4" w14:textId="77777777" w:rsidR="004967F5" w:rsidRPr="001D0A10" w:rsidRDefault="004967F5" w:rsidP="004967F5">
            <w:pPr>
              <w:jc w:val="center"/>
              <w:rPr>
                <w:b/>
              </w:rPr>
            </w:pPr>
            <w:r w:rsidRPr="001D0A10">
              <w:rPr>
                <w:b/>
              </w:rPr>
              <w:t>Initial:</w:t>
            </w:r>
          </w:p>
        </w:tc>
        <w:tc>
          <w:tcPr>
            <w:tcW w:w="2306" w:type="dxa"/>
          </w:tcPr>
          <w:p w14:paraId="17456251" w14:textId="77777777" w:rsidR="004967F5" w:rsidRPr="001D0A10" w:rsidRDefault="004967F5" w:rsidP="004967F5"/>
        </w:tc>
        <w:tc>
          <w:tcPr>
            <w:tcW w:w="4870" w:type="dxa"/>
          </w:tcPr>
          <w:p w14:paraId="5BD971A6" w14:textId="77777777" w:rsidR="004967F5" w:rsidRPr="001D0A10" w:rsidRDefault="004967F5" w:rsidP="004967F5"/>
        </w:tc>
      </w:tr>
      <w:tr w:rsidR="004967F5" w:rsidRPr="001D0A10" w14:paraId="4C93BBED" w14:textId="77777777" w:rsidTr="004967F5">
        <w:trPr>
          <w:trHeight w:val="419"/>
        </w:trPr>
        <w:tc>
          <w:tcPr>
            <w:tcW w:w="2174" w:type="dxa"/>
          </w:tcPr>
          <w:p w14:paraId="0A01E028" w14:textId="77777777" w:rsidR="004967F5" w:rsidRPr="001D0A10" w:rsidRDefault="004967F5" w:rsidP="004967F5">
            <w:pPr>
              <w:jc w:val="center"/>
              <w:rPr>
                <w:b/>
              </w:rPr>
            </w:pPr>
            <w:r w:rsidRPr="001D0A10">
              <w:rPr>
                <w:b/>
              </w:rPr>
              <w:t>Follow up:</w:t>
            </w:r>
          </w:p>
        </w:tc>
        <w:tc>
          <w:tcPr>
            <w:tcW w:w="2306" w:type="dxa"/>
          </w:tcPr>
          <w:p w14:paraId="05010A25" w14:textId="77777777" w:rsidR="004967F5" w:rsidRPr="001D0A10" w:rsidRDefault="004967F5" w:rsidP="004967F5"/>
        </w:tc>
        <w:tc>
          <w:tcPr>
            <w:tcW w:w="4870" w:type="dxa"/>
          </w:tcPr>
          <w:p w14:paraId="13EED5FB" w14:textId="77777777" w:rsidR="004967F5" w:rsidRPr="001D0A10" w:rsidRDefault="004967F5" w:rsidP="004967F5"/>
        </w:tc>
      </w:tr>
    </w:tbl>
    <w:p w14:paraId="40919BBC" w14:textId="77777777" w:rsidR="001D0A10" w:rsidRPr="001D0A10" w:rsidRDefault="001D0A10" w:rsidP="001D0A10">
      <w:pPr>
        <w:spacing w:after="0" w:line="240" w:lineRule="auto"/>
        <w:rPr>
          <w:rFonts w:eastAsiaTheme="minorHAnsi"/>
          <w:kern w:val="0"/>
          <w:lang w:val="en-US"/>
          <w14:ligatures w14:val="none"/>
        </w:rPr>
      </w:pPr>
    </w:p>
    <w:p w14:paraId="7A59C310" w14:textId="77777777" w:rsidR="001D0A10" w:rsidRPr="001D0A10" w:rsidRDefault="001D0A10" w:rsidP="001D0A10">
      <w:pPr>
        <w:spacing w:after="0" w:line="240" w:lineRule="auto"/>
        <w:rPr>
          <w:rFonts w:eastAsiaTheme="minorHAnsi"/>
          <w:kern w:val="0"/>
          <w:lang w:val="en-US"/>
          <w14:ligatures w14:val="none"/>
        </w:rPr>
      </w:pPr>
    </w:p>
    <w:tbl>
      <w:tblPr>
        <w:tblStyle w:val="TableGrid"/>
        <w:tblW w:w="0" w:type="auto"/>
        <w:tblLook w:val="00A0" w:firstRow="1" w:lastRow="0" w:firstColumn="1" w:lastColumn="0" w:noHBand="0" w:noVBand="0"/>
      </w:tblPr>
      <w:tblGrid>
        <w:gridCol w:w="2370"/>
        <w:gridCol w:w="3020"/>
        <w:gridCol w:w="3960"/>
      </w:tblGrid>
      <w:tr w:rsidR="001D0A10" w:rsidRPr="001D0A10" w14:paraId="0A09E1E9" w14:textId="77777777" w:rsidTr="008441B1">
        <w:tc>
          <w:tcPr>
            <w:tcW w:w="1098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609D3512" w14:textId="77777777" w:rsidR="001D0A10" w:rsidRPr="001D0A10" w:rsidRDefault="001D0A10" w:rsidP="001D0A10">
            <w:pPr>
              <w:jc w:val="center"/>
              <w:rPr>
                <w:b/>
                <w:sz w:val="32"/>
              </w:rPr>
            </w:pPr>
            <w:r w:rsidRPr="001D0A10">
              <w:rPr>
                <w:b/>
                <w:sz w:val="32"/>
              </w:rPr>
              <w:t>TECHNICAL</w:t>
            </w:r>
          </w:p>
        </w:tc>
      </w:tr>
      <w:tr w:rsidR="001D0A10" w:rsidRPr="001D0A10" w14:paraId="50BD84FE" w14:textId="77777777" w:rsidTr="008441B1">
        <w:tc>
          <w:tcPr>
            <w:tcW w:w="2518" w:type="dxa"/>
            <w:tcBorders>
              <w:top w:val="single" w:sz="4" w:space="0" w:color="D9D9D9" w:themeColor="background1" w:themeShade="D9"/>
            </w:tcBorders>
            <w:shd w:val="clear" w:color="auto" w:fill="FFFF00"/>
          </w:tcPr>
          <w:p w14:paraId="382C707A" w14:textId="77777777" w:rsidR="001D0A10" w:rsidRPr="001D0A10" w:rsidRDefault="001D0A10" w:rsidP="001D0A10">
            <w:pPr>
              <w:jc w:val="center"/>
              <w:rPr>
                <w:b/>
              </w:rPr>
            </w:pPr>
            <w:r w:rsidRPr="001D0A10">
              <w:rPr>
                <w:b/>
              </w:rPr>
              <w:t>Area</w:t>
            </w:r>
          </w:p>
        </w:tc>
        <w:tc>
          <w:tcPr>
            <w:tcW w:w="3544" w:type="dxa"/>
            <w:tcBorders>
              <w:top w:val="single" w:sz="4" w:space="0" w:color="D9D9D9" w:themeColor="background1" w:themeShade="D9"/>
            </w:tcBorders>
            <w:shd w:val="clear" w:color="auto" w:fill="FFFF00"/>
          </w:tcPr>
          <w:p w14:paraId="1BE3C114" w14:textId="77777777" w:rsidR="001D0A10" w:rsidRPr="001D0A10" w:rsidRDefault="001D0A10" w:rsidP="001D0A10">
            <w:pPr>
              <w:jc w:val="center"/>
              <w:rPr>
                <w:b/>
              </w:rPr>
            </w:pPr>
            <w:r w:rsidRPr="001D0A10">
              <w:rPr>
                <w:b/>
              </w:rPr>
              <w:t>Commentary</w:t>
            </w:r>
          </w:p>
        </w:tc>
        <w:tc>
          <w:tcPr>
            <w:tcW w:w="4920" w:type="dxa"/>
            <w:tcBorders>
              <w:top w:val="single" w:sz="4" w:space="0" w:color="D9D9D9" w:themeColor="background1" w:themeShade="D9"/>
            </w:tcBorders>
            <w:shd w:val="clear" w:color="auto" w:fill="FFFF00"/>
          </w:tcPr>
          <w:p w14:paraId="0B72DE0E" w14:textId="77777777" w:rsidR="001D0A10" w:rsidRPr="001D0A10" w:rsidRDefault="001D0A10" w:rsidP="001D0A10">
            <w:pPr>
              <w:jc w:val="center"/>
              <w:rPr>
                <w:b/>
              </w:rPr>
            </w:pPr>
            <w:r w:rsidRPr="001D0A10">
              <w:rPr>
                <w:b/>
              </w:rPr>
              <w:t>Action Plan</w:t>
            </w:r>
          </w:p>
        </w:tc>
      </w:tr>
      <w:tr w:rsidR="001D0A10" w:rsidRPr="001D0A10" w14:paraId="3CA5BB09" w14:textId="77777777" w:rsidTr="008441B1">
        <w:tc>
          <w:tcPr>
            <w:tcW w:w="2518" w:type="dxa"/>
            <w:shd w:val="clear" w:color="auto" w:fill="CCFFCC"/>
          </w:tcPr>
          <w:p w14:paraId="11A3F02C" w14:textId="77777777" w:rsidR="001D0A10" w:rsidRPr="001D0A10" w:rsidRDefault="001D0A10" w:rsidP="001D0A10">
            <w:pPr>
              <w:spacing w:line="360" w:lineRule="auto"/>
              <w:jc w:val="center"/>
              <w:rPr>
                <w:b/>
              </w:rPr>
            </w:pPr>
            <w:r w:rsidRPr="001D0A10">
              <w:rPr>
                <w:b/>
              </w:rPr>
              <w:t>Heading</w:t>
            </w:r>
          </w:p>
        </w:tc>
        <w:tc>
          <w:tcPr>
            <w:tcW w:w="3544" w:type="dxa"/>
          </w:tcPr>
          <w:p w14:paraId="5941910A" w14:textId="77777777" w:rsidR="001D0A10" w:rsidRPr="001D0A10" w:rsidRDefault="001D0A10" w:rsidP="001D0A10">
            <w:pPr>
              <w:rPr>
                <w:sz w:val="22"/>
              </w:rPr>
            </w:pPr>
            <w:r w:rsidRPr="001D0A10">
              <w:rPr>
                <w:sz w:val="22"/>
              </w:rPr>
              <w:t>Doesn’t attack the ball often enough when heading, wins the ball but doesn’t clear it!</w:t>
            </w:r>
          </w:p>
        </w:tc>
        <w:tc>
          <w:tcPr>
            <w:tcW w:w="4920" w:type="dxa"/>
          </w:tcPr>
          <w:p w14:paraId="43660A4B" w14:textId="77777777" w:rsidR="001D0A10" w:rsidRPr="001D0A10" w:rsidRDefault="001D0A10" w:rsidP="001D0A10">
            <w:pPr>
              <w:rPr>
                <w:sz w:val="22"/>
              </w:rPr>
            </w:pPr>
            <w:r w:rsidRPr="001D0A10">
              <w:rPr>
                <w:sz w:val="22"/>
              </w:rPr>
              <w:t>Keep practicing headers and become a target at every corner (attack and defending)</w:t>
            </w:r>
          </w:p>
        </w:tc>
      </w:tr>
      <w:tr w:rsidR="001D0A10" w:rsidRPr="001D0A10" w14:paraId="3B2E2341" w14:textId="77777777" w:rsidTr="008441B1">
        <w:tc>
          <w:tcPr>
            <w:tcW w:w="2518" w:type="dxa"/>
            <w:shd w:val="clear" w:color="auto" w:fill="CCFFCC"/>
          </w:tcPr>
          <w:p w14:paraId="3D050F4D" w14:textId="77777777" w:rsidR="001D0A10" w:rsidRPr="001D0A10" w:rsidRDefault="001D0A10" w:rsidP="001D0A10">
            <w:pPr>
              <w:spacing w:line="360" w:lineRule="auto"/>
              <w:jc w:val="center"/>
              <w:rPr>
                <w:b/>
              </w:rPr>
            </w:pPr>
            <w:r w:rsidRPr="001D0A10">
              <w:rPr>
                <w:b/>
              </w:rPr>
              <w:t>Ball Control</w:t>
            </w:r>
          </w:p>
        </w:tc>
        <w:tc>
          <w:tcPr>
            <w:tcW w:w="3544" w:type="dxa"/>
          </w:tcPr>
          <w:p w14:paraId="0628DE4F" w14:textId="77777777" w:rsidR="001D0A10" w:rsidRPr="001D0A10" w:rsidRDefault="001D0A10" w:rsidP="001D0A10">
            <w:pPr>
              <w:rPr>
                <w:sz w:val="22"/>
              </w:rPr>
            </w:pPr>
            <w:r w:rsidRPr="001D0A10">
              <w:rPr>
                <w:sz w:val="22"/>
              </w:rPr>
              <w:t>Steady ball control, gets it out of feet easily, takes wrong option too often</w:t>
            </w:r>
          </w:p>
        </w:tc>
        <w:tc>
          <w:tcPr>
            <w:tcW w:w="4920" w:type="dxa"/>
          </w:tcPr>
          <w:p w14:paraId="68E52E4D" w14:textId="77777777" w:rsidR="001D0A10" w:rsidRPr="001D0A10" w:rsidRDefault="001D0A10" w:rsidP="001D0A10">
            <w:pPr>
              <w:rPr>
                <w:sz w:val="22"/>
              </w:rPr>
            </w:pPr>
            <w:r w:rsidRPr="001D0A10">
              <w:rPr>
                <w:sz w:val="22"/>
              </w:rPr>
              <w:t>Keep practicing ball skills but work on decision making (when to control &amp; when to pass)</w:t>
            </w:r>
          </w:p>
        </w:tc>
      </w:tr>
      <w:tr w:rsidR="001D0A10" w:rsidRPr="001D0A10" w14:paraId="6286F1F3" w14:textId="77777777" w:rsidTr="008441B1">
        <w:tc>
          <w:tcPr>
            <w:tcW w:w="2518" w:type="dxa"/>
            <w:shd w:val="clear" w:color="auto" w:fill="CCFFCC"/>
          </w:tcPr>
          <w:p w14:paraId="740B41F0" w14:textId="77777777" w:rsidR="001D0A10" w:rsidRPr="001D0A10" w:rsidRDefault="001D0A10" w:rsidP="001D0A10">
            <w:pPr>
              <w:spacing w:line="360" w:lineRule="auto"/>
              <w:jc w:val="center"/>
              <w:rPr>
                <w:b/>
              </w:rPr>
            </w:pPr>
            <w:r w:rsidRPr="001D0A10">
              <w:rPr>
                <w:b/>
              </w:rPr>
              <w:t>Passing (long)</w:t>
            </w:r>
          </w:p>
        </w:tc>
        <w:tc>
          <w:tcPr>
            <w:tcW w:w="3544" w:type="dxa"/>
          </w:tcPr>
          <w:p w14:paraId="6EED7F68" w14:textId="77777777" w:rsidR="001D0A10" w:rsidRPr="001D0A10" w:rsidRDefault="001D0A10" w:rsidP="001D0A10">
            <w:pPr>
              <w:rPr>
                <w:sz w:val="22"/>
              </w:rPr>
            </w:pPr>
            <w:r w:rsidRPr="001D0A10">
              <w:rPr>
                <w:sz w:val="22"/>
              </w:rPr>
              <w:t>Strikes ball cleanly, but too infrequently</w:t>
            </w:r>
          </w:p>
        </w:tc>
        <w:tc>
          <w:tcPr>
            <w:tcW w:w="4920" w:type="dxa"/>
          </w:tcPr>
          <w:p w14:paraId="283DB64A" w14:textId="77777777" w:rsidR="001D0A10" w:rsidRPr="001D0A10" w:rsidRDefault="001D0A10" w:rsidP="001D0A10">
            <w:pPr>
              <w:rPr>
                <w:sz w:val="22"/>
              </w:rPr>
            </w:pPr>
            <w:r w:rsidRPr="001D0A10">
              <w:rPr>
                <w:sz w:val="22"/>
              </w:rPr>
              <w:t>Exercise to work on long passing with coach</w:t>
            </w:r>
          </w:p>
        </w:tc>
      </w:tr>
      <w:tr w:rsidR="001D0A10" w:rsidRPr="001D0A10" w14:paraId="01E394EA" w14:textId="77777777" w:rsidTr="008441B1">
        <w:tc>
          <w:tcPr>
            <w:tcW w:w="2518" w:type="dxa"/>
            <w:shd w:val="clear" w:color="auto" w:fill="CCFFCC"/>
          </w:tcPr>
          <w:p w14:paraId="6DFCD28A" w14:textId="77777777" w:rsidR="001D0A10" w:rsidRPr="001D0A10" w:rsidRDefault="001D0A10" w:rsidP="001D0A10">
            <w:pPr>
              <w:spacing w:line="360" w:lineRule="auto"/>
              <w:jc w:val="center"/>
              <w:rPr>
                <w:b/>
              </w:rPr>
            </w:pPr>
            <w:r w:rsidRPr="001D0A10">
              <w:rPr>
                <w:b/>
              </w:rPr>
              <w:t>Passing (short)</w:t>
            </w:r>
          </w:p>
        </w:tc>
        <w:tc>
          <w:tcPr>
            <w:tcW w:w="3544" w:type="dxa"/>
          </w:tcPr>
          <w:p w14:paraId="1725DB1E" w14:textId="77777777" w:rsidR="001D0A10" w:rsidRPr="001D0A10" w:rsidRDefault="001D0A10" w:rsidP="001D0A10">
            <w:pPr>
              <w:rPr>
                <w:sz w:val="22"/>
              </w:rPr>
            </w:pPr>
            <w:r w:rsidRPr="001D0A10">
              <w:rPr>
                <w:sz w:val="22"/>
              </w:rPr>
              <w:t>Good short passer, rarely loses ball in the pass</w:t>
            </w:r>
          </w:p>
        </w:tc>
        <w:tc>
          <w:tcPr>
            <w:tcW w:w="4920" w:type="dxa"/>
          </w:tcPr>
          <w:p w14:paraId="2253BF6E" w14:textId="77777777" w:rsidR="001D0A10" w:rsidRPr="001D0A10" w:rsidRDefault="001D0A10" w:rsidP="001D0A10">
            <w:pPr>
              <w:rPr>
                <w:sz w:val="22"/>
              </w:rPr>
            </w:pPr>
            <w:r w:rsidRPr="001D0A10">
              <w:rPr>
                <w:sz w:val="22"/>
              </w:rPr>
              <w:t>Practice kicking ball against hard target (a wall) – this will help short passing AND ball control. Short passing drill practice</w:t>
            </w:r>
          </w:p>
        </w:tc>
      </w:tr>
      <w:tr w:rsidR="001D0A10" w:rsidRPr="001D0A10" w14:paraId="1F38279D" w14:textId="77777777" w:rsidTr="008441B1">
        <w:tc>
          <w:tcPr>
            <w:tcW w:w="2518" w:type="dxa"/>
            <w:shd w:val="clear" w:color="auto" w:fill="CCFFCC"/>
          </w:tcPr>
          <w:p w14:paraId="12D48018" w14:textId="77777777" w:rsidR="001D0A10" w:rsidRPr="001D0A10" w:rsidRDefault="001D0A10" w:rsidP="001D0A10">
            <w:pPr>
              <w:spacing w:line="360" w:lineRule="auto"/>
              <w:jc w:val="center"/>
              <w:rPr>
                <w:b/>
              </w:rPr>
            </w:pPr>
            <w:r w:rsidRPr="001D0A10">
              <w:rPr>
                <w:b/>
              </w:rPr>
              <w:t>Tackling</w:t>
            </w:r>
          </w:p>
        </w:tc>
        <w:tc>
          <w:tcPr>
            <w:tcW w:w="3544" w:type="dxa"/>
          </w:tcPr>
          <w:p w14:paraId="7D42DD34" w14:textId="77777777" w:rsidR="001D0A10" w:rsidRPr="001D0A10" w:rsidRDefault="001D0A10" w:rsidP="001D0A10">
            <w:pPr>
              <w:rPr>
                <w:sz w:val="22"/>
              </w:rPr>
            </w:pPr>
            <w:r w:rsidRPr="001D0A10">
              <w:rPr>
                <w:sz w:val="22"/>
              </w:rPr>
              <w:t>Steady tackler but needs to “look” more aggressive (within the laws)</w:t>
            </w:r>
          </w:p>
        </w:tc>
        <w:tc>
          <w:tcPr>
            <w:tcW w:w="4920" w:type="dxa"/>
          </w:tcPr>
          <w:p w14:paraId="092D057C" w14:textId="77777777" w:rsidR="001D0A10" w:rsidRPr="001D0A10" w:rsidRDefault="001D0A10" w:rsidP="001D0A10">
            <w:pPr>
              <w:rPr>
                <w:sz w:val="22"/>
              </w:rPr>
            </w:pPr>
            <w:r w:rsidRPr="001D0A10">
              <w:rPr>
                <w:sz w:val="22"/>
              </w:rPr>
              <w:t>Decision when to tackle and when to stand, needs work (as with all players)</w:t>
            </w:r>
          </w:p>
        </w:tc>
      </w:tr>
      <w:tr w:rsidR="001D0A10" w:rsidRPr="001D0A10" w14:paraId="11443878" w14:textId="77777777" w:rsidTr="008441B1">
        <w:tc>
          <w:tcPr>
            <w:tcW w:w="2518" w:type="dxa"/>
            <w:shd w:val="clear" w:color="auto" w:fill="CCFFCC"/>
          </w:tcPr>
          <w:p w14:paraId="4854630A" w14:textId="77777777" w:rsidR="001D0A10" w:rsidRPr="001D0A10" w:rsidRDefault="001D0A10" w:rsidP="001D0A10">
            <w:pPr>
              <w:jc w:val="center"/>
              <w:rPr>
                <w:b/>
              </w:rPr>
            </w:pPr>
            <w:proofErr w:type="gramStart"/>
            <w:r w:rsidRPr="001D0A10">
              <w:rPr>
                <w:b/>
              </w:rPr>
              <w:t>Non contact</w:t>
            </w:r>
            <w:proofErr w:type="gramEnd"/>
            <w:r w:rsidRPr="001D0A10">
              <w:rPr>
                <w:b/>
              </w:rPr>
              <w:t xml:space="preserve"> defending</w:t>
            </w:r>
          </w:p>
        </w:tc>
        <w:tc>
          <w:tcPr>
            <w:tcW w:w="3544" w:type="dxa"/>
          </w:tcPr>
          <w:p w14:paraId="68684887" w14:textId="77777777" w:rsidR="001D0A10" w:rsidRPr="001D0A10" w:rsidRDefault="001D0A10" w:rsidP="001D0A10">
            <w:pPr>
              <w:rPr>
                <w:sz w:val="22"/>
              </w:rPr>
            </w:pPr>
            <w:r w:rsidRPr="001D0A10">
              <w:rPr>
                <w:sz w:val="22"/>
              </w:rPr>
              <w:t>Good in the “block”</w:t>
            </w:r>
          </w:p>
        </w:tc>
        <w:tc>
          <w:tcPr>
            <w:tcW w:w="4920" w:type="dxa"/>
          </w:tcPr>
          <w:p w14:paraId="03B35157" w14:textId="77777777" w:rsidR="001D0A10" w:rsidRPr="001D0A10" w:rsidRDefault="001D0A10" w:rsidP="001D0A10">
            <w:pPr>
              <w:rPr>
                <w:sz w:val="22"/>
              </w:rPr>
            </w:pPr>
            <w:r w:rsidRPr="001D0A10">
              <w:rPr>
                <w:sz w:val="22"/>
              </w:rPr>
              <w:t>Practice defending as a group, working with fellow defenders – drills at training should be worked on and in warm up</w:t>
            </w:r>
          </w:p>
        </w:tc>
      </w:tr>
      <w:tr w:rsidR="001D0A10" w:rsidRPr="001D0A10" w14:paraId="63AAAF27" w14:textId="77777777" w:rsidTr="008441B1">
        <w:tc>
          <w:tcPr>
            <w:tcW w:w="2518" w:type="dxa"/>
            <w:shd w:val="clear" w:color="auto" w:fill="CCFFCC"/>
          </w:tcPr>
          <w:p w14:paraId="01372079" w14:textId="77777777" w:rsidR="001D0A10" w:rsidRPr="001D0A10" w:rsidRDefault="001D0A10" w:rsidP="001D0A10">
            <w:pPr>
              <w:spacing w:line="360" w:lineRule="auto"/>
              <w:jc w:val="center"/>
              <w:rPr>
                <w:b/>
              </w:rPr>
            </w:pPr>
            <w:r w:rsidRPr="001D0A10">
              <w:rPr>
                <w:b/>
              </w:rPr>
              <w:t>Communication</w:t>
            </w:r>
          </w:p>
        </w:tc>
        <w:tc>
          <w:tcPr>
            <w:tcW w:w="3544" w:type="dxa"/>
          </w:tcPr>
          <w:p w14:paraId="3AE5835F" w14:textId="77777777" w:rsidR="001D0A10" w:rsidRPr="001D0A10" w:rsidRDefault="001D0A10" w:rsidP="001D0A10">
            <w:pPr>
              <w:rPr>
                <w:sz w:val="22"/>
              </w:rPr>
            </w:pPr>
            <w:r w:rsidRPr="001D0A10">
              <w:rPr>
                <w:sz w:val="22"/>
              </w:rPr>
              <w:t>Too quiet for a defender</w:t>
            </w:r>
          </w:p>
        </w:tc>
        <w:tc>
          <w:tcPr>
            <w:tcW w:w="4920" w:type="dxa"/>
          </w:tcPr>
          <w:p w14:paraId="11ED9CF2" w14:textId="77777777" w:rsidR="001D0A10" w:rsidRPr="001D0A10" w:rsidRDefault="001D0A10" w:rsidP="001D0A10">
            <w:pPr>
              <w:rPr>
                <w:sz w:val="22"/>
              </w:rPr>
            </w:pPr>
            <w:r w:rsidRPr="001D0A10">
              <w:rPr>
                <w:sz w:val="22"/>
              </w:rPr>
              <w:t xml:space="preserve">Work on talking to fellow defenders and giving </w:t>
            </w:r>
            <w:proofErr w:type="gramStart"/>
            <w:r w:rsidRPr="001D0A10">
              <w:rPr>
                <w:sz w:val="22"/>
              </w:rPr>
              <w:t>team mates</w:t>
            </w:r>
            <w:proofErr w:type="gramEnd"/>
            <w:r w:rsidRPr="001D0A10">
              <w:rPr>
                <w:sz w:val="22"/>
              </w:rPr>
              <w:t xml:space="preserve"> clear instructions – play centre back in training to practice</w:t>
            </w:r>
          </w:p>
        </w:tc>
      </w:tr>
      <w:tr w:rsidR="001D0A10" w:rsidRPr="001D0A10" w14:paraId="35850446" w14:textId="77777777" w:rsidTr="008441B1">
        <w:tc>
          <w:tcPr>
            <w:tcW w:w="2518" w:type="dxa"/>
            <w:shd w:val="clear" w:color="auto" w:fill="CCFFCC"/>
          </w:tcPr>
          <w:p w14:paraId="260E50B3" w14:textId="77777777" w:rsidR="001D0A10" w:rsidRPr="001D0A10" w:rsidRDefault="001D0A10" w:rsidP="001D0A10">
            <w:pPr>
              <w:spacing w:line="360" w:lineRule="auto"/>
              <w:jc w:val="center"/>
              <w:rPr>
                <w:b/>
              </w:rPr>
            </w:pPr>
            <w:r w:rsidRPr="001D0A10">
              <w:rPr>
                <w:b/>
              </w:rPr>
              <w:t>Game awareness</w:t>
            </w:r>
          </w:p>
        </w:tc>
        <w:tc>
          <w:tcPr>
            <w:tcW w:w="3544" w:type="dxa"/>
          </w:tcPr>
          <w:p w14:paraId="0E3A9B3A" w14:textId="77777777" w:rsidR="001D0A10" w:rsidRPr="001D0A10" w:rsidRDefault="001D0A10" w:rsidP="001D0A10">
            <w:pPr>
              <w:rPr>
                <w:sz w:val="22"/>
              </w:rPr>
            </w:pPr>
            <w:r w:rsidRPr="001D0A10">
              <w:rPr>
                <w:sz w:val="22"/>
              </w:rPr>
              <w:t>Like most players in the team, this needs to be “sharpened up”</w:t>
            </w:r>
          </w:p>
        </w:tc>
        <w:tc>
          <w:tcPr>
            <w:tcW w:w="4920" w:type="dxa"/>
          </w:tcPr>
          <w:p w14:paraId="7961BC62" w14:textId="77777777" w:rsidR="001D0A10" w:rsidRPr="001D0A10" w:rsidRDefault="001D0A10" w:rsidP="001D0A10">
            <w:pPr>
              <w:rPr>
                <w:sz w:val="22"/>
              </w:rPr>
            </w:pPr>
            <w:r w:rsidRPr="001D0A10">
              <w:rPr>
                <w:sz w:val="22"/>
              </w:rPr>
              <w:t xml:space="preserve">Watch matches on TV and specifically </w:t>
            </w:r>
            <w:proofErr w:type="gramStart"/>
            <w:r w:rsidRPr="001D0A10">
              <w:rPr>
                <w:sz w:val="22"/>
              </w:rPr>
              <w:t>watch</w:t>
            </w:r>
            <w:proofErr w:type="gramEnd"/>
            <w:r w:rsidRPr="001D0A10">
              <w:rPr>
                <w:sz w:val="22"/>
              </w:rPr>
              <w:t xml:space="preserve"> what “role model” (Reece James at Chelsea) does in a match; Review own performance with coach post game.</w:t>
            </w:r>
          </w:p>
        </w:tc>
      </w:tr>
    </w:tbl>
    <w:p w14:paraId="4B01B0E5" w14:textId="77777777" w:rsidR="001D0A10" w:rsidRDefault="001D0A10" w:rsidP="001D0A10">
      <w:pPr>
        <w:spacing w:after="0" w:line="240" w:lineRule="auto"/>
        <w:rPr>
          <w:rFonts w:eastAsiaTheme="minorHAnsi"/>
          <w:kern w:val="0"/>
          <w:lang w:val="en-US"/>
          <w14:ligatures w14:val="none"/>
        </w:rPr>
      </w:pPr>
    </w:p>
    <w:p w14:paraId="2637BC22" w14:textId="77777777" w:rsidR="00FF25EB" w:rsidRPr="001D0A10" w:rsidRDefault="00FF25EB" w:rsidP="001D0A10">
      <w:pPr>
        <w:spacing w:after="0" w:line="240" w:lineRule="auto"/>
        <w:rPr>
          <w:rFonts w:eastAsiaTheme="minorHAnsi"/>
          <w:kern w:val="0"/>
          <w:lang w:val="en-US"/>
          <w14:ligatures w14:val="none"/>
        </w:rPr>
      </w:pPr>
    </w:p>
    <w:p w14:paraId="1AEC1543" w14:textId="77777777" w:rsidR="001D0A10" w:rsidRPr="001D0A10" w:rsidRDefault="001D0A10" w:rsidP="001D0A10">
      <w:pPr>
        <w:spacing w:after="0" w:line="240" w:lineRule="auto"/>
        <w:rPr>
          <w:rFonts w:eastAsiaTheme="minorHAnsi"/>
          <w:kern w:val="0"/>
          <w:lang w:val="en-US"/>
          <w14:ligatures w14:val="none"/>
        </w:rPr>
      </w:pPr>
    </w:p>
    <w:tbl>
      <w:tblPr>
        <w:tblStyle w:val="TableGrid"/>
        <w:tblpPr w:leftFromText="180" w:rightFromText="180" w:horzAnchor="margin" w:tblpY="-696"/>
        <w:tblW w:w="0" w:type="auto"/>
        <w:tblLook w:val="00A0" w:firstRow="1" w:lastRow="0" w:firstColumn="1" w:lastColumn="0" w:noHBand="0" w:noVBand="0"/>
      </w:tblPr>
      <w:tblGrid>
        <w:gridCol w:w="2492"/>
        <w:gridCol w:w="3779"/>
        <w:gridCol w:w="3079"/>
      </w:tblGrid>
      <w:tr w:rsidR="001D0A10" w:rsidRPr="001D0A10" w14:paraId="70F4D492" w14:textId="77777777" w:rsidTr="00FF25EB">
        <w:tc>
          <w:tcPr>
            <w:tcW w:w="9350" w:type="dxa"/>
            <w:gridSpan w:val="3"/>
            <w:shd w:val="clear" w:color="auto" w:fill="D9D9D9" w:themeFill="background1" w:themeFillShade="D9"/>
          </w:tcPr>
          <w:p w14:paraId="6DF87D89" w14:textId="77777777" w:rsidR="001D0A10" w:rsidRPr="001D0A10" w:rsidRDefault="001D0A10" w:rsidP="00FF25EB">
            <w:pPr>
              <w:jc w:val="center"/>
              <w:rPr>
                <w:b/>
                <w:sz w:val="32"/>
              </w:rPr>
            </w:pPr>
            <w:r w:rsidRPr="001D0A10">
              <w:rPr>
                <w:b/>
                <w:sz w:val="32"/>
              </w:rPr>
              <w:lastRenderedPageBreak/>
              <w:t>COMMUNICATION</w:t>
            </w:r>
          </w:p>
        </w:tc>
      </w:tr>
      <w:tr w:rsidR="001D0A10" w:rsidRPr="001D0A10" w14:paraId="770BA9E4" w14:textId="77777777" w:rsidTr="00FF25EB">
        <w:tc>
          <w:tcPr>
            <w:tcW w:w="2492" w:type="dxa"/>
            <w:shd w:val="clear" w:color="auto" w:fill="FFFF00"/>
          </w:tcPr>
          <w:p w14:paraId="7B8BE324" w14:textId="77777777" w:rsidR="001D0A10" w:rsidRPr="001D0A10" w:rsidRDefault="001D0A10" w:rsidP="00FF25EB">
            <w:pPr>
              <w:jc w:val="center"/>
              <w:rPr>
                <w:b/>
              </w:rPr>
            </w:pPr>
            <w:r w:rsidRPr="001D0A10">
              <w:rPr>
                <w:b/>
              </w:rPr>
              <w:t>Area</w:t>
            </w:r>
          </w:p>
        </w:tc>
        <w:tc>
          <w:tcPr>
            <w:tcW w:w="3779" w:type="dxa"/>
            <w:shd w:val="clear" w:color="auto" w:fill="FFFF00"/>
          </w:tcPr>
          <w:p w14:paraId="4095D0E4" w14:textId="77777777" w:rsidR="001D0A10" w:rsidRPr="001D0A10" w:rsidRDefault="001D0A10" w:rsidP="00FF25EB">
            <w:pPr>
              <w:jc w:val="center"/>
              <w:rPr>
                <w:b/>
              </w:rPr>
            </w:pPr>
            <w:r w:rsidRPr="001D0A10">
              <w:rPr>
                <w:b/>
              </w:rPr>
              <w:t>Commentary</w:t>
            </w:r>
          </w:p>
        </w:tc>
        <w:tc>
          <w:tcPr>
            <w:tcW w:w="3079" w:type="dxa"/>
            <w:shd w:val="clear" w:color="auto" w:fill="FFFF00"/>
          </w:tcPr>
          <w:p w14:paraId="4E7B9B8F" w14:textId="77777777" w:rsidR="001D0A10" w:rsidRPr="001D0A10" w:rsidRDefault="001D0A10" w:rsidP="00FF25EB">
            <w:pPr>
              <w:jc w:val="center"/>
              <w:rPr>
                <w:b/>
              </w:rPr>
            </w:pPr>
            <w:r w:rsidRPr="001D0A10">
              <w:rPr>
                <w:b/>
              </w:rPr>
              <w:t>Action Plan</w:t>
            </w:r>
          </w:p>
        </w:tc>
      </w:tr>
      <w:tr w:rsidR="001D0A10" w:rsidRPr="001D0A10" w14:paraId="3132A099" w14:textId="77777777" w:rsidTr="00FF25EB">
        <w:tc>
          <w:tcPr>
            <w:tcW w:w="2492" w:type="dxa"/>
            <w:shd w:val="clear" w:color="auto" w:fill="CCFFCC"/>
          </w:tcPr>
          <w:p w14:paraId="15819414" w14:textId="77777777" w:rsidR="001D0A10" w:rsidRPr="001D0A10" w:rsidRDefault="001D0A10" w:rsidP="00FF25EB">
            <w:pPr>
              <w:spacing w:line="360" w:lineRule="auto"/>
            </w:pPr>
            <w:r w:rsidRPr="001D0A10">
              <w:t>Leadership</w:t>
            </w:r>
          </w:p>
        </w:tc>
        <w:tc>
          <w:tcPr>
            <w:tcW w:w="3779" w:type="dxa"/>
          </w:tcPr>
          <w:p w14:paraId="271A8DAC" w14:textId="77777777" w:rsidR="001D0A10" w:rsidRPr="001D0A10" w:rsidRDefault="001D0A10" w:rsidP="00FF25EB">
            <w:pPr>
              <w:rPr>
                <w:sz w:val="22"/>
              </w:rPr>
            </w:pPr>
            <w:r w:rsidRPr="001D0A10">
              <w:rPr>
                <w:sz w:val="22"/>
              </w:rPr>
              <w:t>A natural leader but not used as such, but well respected by the whole team</w:t>
            </w:r>
          </w:p>
        </w:tc>
        <w:tc>
          <w:tcPr>
            <w:tcW w:w="3079" w:type="dxa"/>
          </w:tcPr>
          <w:p w14:paraId="40B9C11F" w14:textId="77777777" w:rsidR="001D0A10" w:rsidRPr="001D0A10" w:rsidRDefault="001D0A10" w:rsidP="00FF25EB">
            <w:pPr>
              <w:rPr>
                <w:sz w:val="22"/>
              </w:rPr>
            </w:pPr>
            <w:r w:rsidRPr="001D0A10">
              <w:rPr>
                <w:sz w:val="22"/>
              </w:rPr>
              <w:t xml:space="preserve">Become one of </w:t>
            </w:r>
            <w:proofErr w:type="gramStart"/>
            <w:r w:rsidRPr="001D0A10">
              <w:rPr>
                <w:b/>
                <w:sz w:val="22"/>
              </w:rPr>
              <w:t>team’s</w:t>
            </w:r>
            <w:proofErr w:type="gramEnd"/>
            <w:r w:rsidRPr="001D0A10">
              <w:rPr>
                <w:b/>
                <w:sz w:val="22"/>
              </w:rPr>
              <w:t xml:space="preserve"> leaders</w:t>
            </w:r>
            <w:r w:rsidRPr="001D0A10">
              <w:rPr>
                <w:sz w:val="22"/>
              </w:rPr>
              <w:t>, on and off the pitch</w:t>
            </w:r>
          </w:p>
        </w:tc>
      </w:tr>
      <w:tr w:rsidR="001D0A10" w:rsidRPr="001D0A10" w14:paraId="35698FF0" w14:textId="77777777" w:rsidTr="00FF25EB">
        <w:tc>
          <w:tcPr>
            <w:tcW w:w="2492" w:type="dxa"/>
            <w:shd w:val="clear" w:color="auto" w:fill="CCFFCC"/>
          </w:tcPr>
          <w:p w14:paraId="7E47DB5B" w14:textId="77777777" w:rsidR="001D0A10" w:rsidRPr="001D0A10" w:rsidRDefault="001D0A10" w:rsidP="00FF25EB">
            <w:pPr>
              <w:spacing w:line="360" w:lineRule="auto"/>
            </w:pPr>
            <w:r w:rsidRPr="001D0A10">
              <w:t>Tone/attitude</w:t>
            </w:r>
          </w:p>
        </w:tc>
        <w:tc>
          <w:tcPr>
            <w:tcW w:w="3779" w:type="dxa"/>
          </w:tcPr>
          <w:p w14:paraId="25B720BB" w14:textId="77777777" w:rsidR="001D0A10" w:rsidRPr="001D0A10" w:rsidRDefault="001D0A10" w:rsidP="00FF25EB">
            <w:pPr>
              <w:rPr>
                <w:sz w:val="22"/>
              </w:rPr>
            </w:pPr>
            <w:r w:rsidRPr="001D0A10">
              <w:rPr>
                <w:sz w:val="22"/>
              </w:rPr>
              <w:t>Usually very positive and has got a great attitude, needs to be louder though</w:t>
            </w:r>
          </w:p>
        </w:tc>
        <w:tc>
          <w:tcPr>
            <w:tcW w:w="3079" w:type="dxa"/>
          </w:tcPr>
          <w:p w14:paraId="7D6F6458" w14:textId="77777777" w:rsidR="001D0A10" w:rsidRPr="001D0A10" w:rsidRDefault="001D0A10" w:rsidP="00FF25EB">
            <w:pPr>
              <w:rPr>
                <w:sz w:val="22"/>
              </w:rPr>
            </w:pPr>
            <w:r w:rsidRPr="001D0A10">
              <w:rPr>
                <w:sz w:val="22"/>
              </w:rPr>
              <w:t xml:space="preserve">Speak positively on and off pitch (as stated his </w:t>
            </w:r>
            <w:proofErr w:type="gramStart"/>
            <w:r w:rsidRPr="001D0A10">
              <w:rPr>
                <w:sz w:val="22"/>
              </w:rPr>
              <w:t>team mates</w:t>
            </w:r>
            <w:proofErr w:type="gramEnd"/>
            <w:r w:rsidRPr="001D0A10">
              <w:rPr>
                <w:sz w:val="22"/>
              </w:rPr>
              <w:t xml:space="preserve"> respect him)</w:t>
            </w:r>
          </w:p>
        </w:tc>
      </w:tr>
      <w:tr w:rsidR="001D0A10" w:rsidRPr="001D0A10" w14:paraId="7BCAFF8C" w14:textId="77777777" w:rsidTr="00FF25EB">
        <w:tc>
          <w:tcPr>
            <w:tcW w:w="2492" w:type="dxa"/>
            <w:shd w:val="clear" w:color="auto" w:fill="CCFFCC"/>
          </w:tcPr>
          <w:p w14:paraId="2DC3A95A" w14:textId="77777777" w:rsidR="001D0A10" w:rsidRPr="001D0A10" w:rsidRDefault="001D0A10" w:rsidP="00FF25EB">
            <w:pPr>
              <w:spacing w:line="360" w:lineRule="auto"/>
            </w:pPr>
            <w:r w:rsidRPr="001D0A10">
              <w:t>Listening skills</w:t>
            </w:r>
          </w:p>
        </w:tc>
        <w:tc>
          <w:tcPr>
            <w:tcW w:w="3779" w:type="dxa"/>
          </w:tcPr>
          <w:p w14:paraId="4644C041" w14:textId="77777777" w:rsidR="001D0A10" w:rsidRPr="001D0A10" w:rsidRDefault="001D0A10" w:rsidP="00FF25EB">
            <w:pPr>
              <w:rPr>
                <w:sz w:val="22"/>
              </w:rPr>
            </w:pPr>
            <w:r w:rsidRPr="001D0A10">
              <w:rPr>
                <w:sz w:val="22"/>
              </w:rPr>
              <w:t xml:space="preserve">Understands instructions from coach, needs to form partnership with defensive partners, as well as supporting the </w:t>
            </w:r>
            <w:proofErr w:type="gramStart"/>
            <w:r w:rsidRPr="001D0A10">
              <w:rPr>
                <w:sz w:val="22"/>
              </w:rPr>
              <w:t>right hand</w:t>
            </w:r>
            <w:proofErr w:type="gramEnd"/>
            <w:r w:rsidRPr="001D0A10">
              <w:rPr>
                <w:sz w:val="22"/>
              </w:rPr>
              <w:t xml:space="preserve"> side of the pitch and bring other players into the game on his side</w:t>
            </w:r>
          </w:p>
        </w:tc>
        <w:tc>
          <w:tcPr>
            <w:tcW w:w="3079" w:type="dxa"/>
          </w:tcPr>
          <w:p w14:paraId="5690604B" w14:textId="77777777" w:rsidR="001D0A10" w:rsidRPr="001D0A10" w:rsidRDefault="001D0A10" w:rsidP="00FF25EB">
            <w:pPr>
              <w:rPr>
                <w:sz w:val="22"/>
              </w:rPr>
            </w:pPr>
            <w:r w:rsidRPr="001D0A10">
              <w:rPr>
                <w:sz w:val="22"/>
              </w:rPr>
              <w:t>Acknowledge instructions given and let coaches know that things have been understood</w:t>
            </w:r>
          </w:p>
        </w:tc>
      </w:tr>
    </w:tbl>
    <w:p w14:paraId="35BAAA0D" w14:textId="77777777" w:rsidR="001D0A10" w:rsidRPr="001D0A10" w:rsidRDefault="001D0A10" w:rsidP="001D0A10">
      <w:pPr>
        <w:spacing w:after="0" w:line="240" w:lineRule="auto"/>
        <w:rPr>
          <w:rFonts w:eastAsiaTheme="minorHAnsi"/>
          <w:kern w:val="0"/>
          <w:lang w:val="en-US"/>
          <w14:ligatures w14:val="none"/>
        </w:rPr>
      </w:pPr>
    </w:p>
    <w:p w14:paraId="551A88DE" w14:textId="77777777" w:rsidR="001D0A10" w:rsidRPr="001D0A10" w:rsidRDefault="001D0A10" w:rsidP="001D0A10">
      <w:pPr>
        <w:spacing w:after="0" w:line="240" w:lineRule="auto"/>
        <w:rPr>
          <w:rFonts w:eastAsiaTheme="minorHAnsi"/>
          <w:kern w:val="0"/>
          <w:lang w:val="en-US"/>
          <w14:ligatures w14:val="none"/>
        </w:rPr>
      </w:pPr>
    </w:p>
    <w:tbl>
      <w:tblPr>
        <w:tblStyle w:val="TableGrid"/>
        <w:tblW w:w="11023" w:type="dxa"/>
        <w:tblInd w:w="-839" w:type="dxa"/>
        <w:tblLook w:val="00A0" w:firstRow="1" w:lastRow="0" w:firstColumn="1" w:lastColumn="0" w:noHBand="0" w:noVBand="0"/>
      </w:tblPr>
      <w:tblGrid>
        <w:gridCol w:w="2802"/>
        <w:gridCol w:w="8221"/>
      </w:tblGrid>
      <w:tr w:rsidR="001D0A10" w:rsidRPr="001D0A10" w14:paraId="051AB515" w14:textId="77777777" w:rsidTr="00FF25EB">
        <w:tc>
          <w:tcPr>
            <w:tcW w:w="2802" w:type="dxa"/>
            <w:shd w:val="clear" w:color="auto" w:fill="FFFF00"/>
          </w:tcPr>
          <w:p w14:paraId="760185CF" w14:textId="77777777" w:rsidR="001D0A10" w:rsidRPr="001D0A10" w:rsidRDefault="001D0A10" w:rsidP="001D0A10">
            <w:pPr>
              <w:jc w:val="center"/>
              <w:rPr>
                <w:b/>
              </w:rPr>
            </w:pPr>
            <w:r w:rsidRPr="001D0A10">
              <w:rPr>
                <w:b/>
              </w:rPr>
              <w:t>Area</w:t>
            </w:r>
          </w:p>
        </w:tc>
        <w:tc>
          <w:tcPr>
            <w:tcW w:w="8221" w:type="dxa"/>
            <w:shd w:val="clear" w:color="auto" w:fill="FFFF00"/>
          </w:tcPr>
          <w:p w14:paraId="33775C3F" w14:textId="77777777" w:rsidR="001D0A10" w:rsidRPr="001D0A10" w:rsidRDefault="001D0A10" w:rsidP="001D0A10">
            <w:pPr>
              <w:jc w:val="center"/>
              <w:rPr>
                <w:b/>
              </w:rPr>
            </w:pPr>
            <w:r w:rsidRPr="001D0A10">
              <w:rPr>
                <w:b/>
              </w:rPr>
              <w:t>Target</w:t>
            </w:r>
          </w:p>
        </w:tc>
      </w:tr>
      <w:tr w:rsidR="001D0A10" w:rsidRPr="001D0A10" w14:paraId="341E32EA" w14:textId="77777777" w:rsidTr="00FF25EB">
        <w:tc>
          <w:tcPr>
            <w:tcW w:w="2802" w:type="dxa"/>
            <w:shd w:val="clear" w:color="auto" w:fill="CCFFCC"/>
          </w:tcPr>
          <w:p w14:paraId="6CA19216" w14:textId="77777777" w:rsidR="001D0A10" w:rsidRPr="001D0A10" w:rsidRDefault="001D0A10" w:rsidP="001D0A10">
            <w:pPr>
              <w:spacing w:line="360" w:lineRule="auto"/>
            </w:pPr>
            <w:r w:rsidRPr="001D0A10">
              <w:t>Learning points – diet</w:t>
            </w:r>
          </w:p>
          <w:p w14:paraId="0D6E3D52" w14:textId="77777777" w:rsidR="001D0A10" w:rsidRPr="001D0A10" w:rsidRDefault="001D0A10" w:rsidP="001D0A10">
            <w:pPr>
              <w:spacing w:line="360" w:lineRule="auto"/>
            </w:pPr>
          </w:p>
          <w:p w14:paraId="593338D9" w14:textId="77777777" w:rsidR="001D0A10" w:rsidRPr="001D0A10" w:rsidRDefault="001D0A10" w:rsidP="001D0A10">
            <w:pPr>
              <w:jc w:val="center"/>
              <w:rPr>
                <w:b/>
              </w:rPr>
            </w:pPr>
            <w:r w:rsidRPr="001D0A10">
              <w:rPr>
                <w:b/>
              </w:rPr>
              <w:t>(FOR EDUCATION ONLY)</w:t>
            </w:r>
          </w:p>
        </w:tc>
        <w:tc>
          <w:tcPr>
            <w:tcW w:w="8221" w:type="dxa"/>
          </w:tcPr>
          <w:p w14:paraId="1D18B04E" w14:textId="77777777" w:rsidR="001D0A10" w:rsidRPr="001D0A10" w:rsidRDefault="001D0A10" w:rsidP="001D0A10">
            <w:pPr>
              <w:textAlignment w:val="baseline"/>
              <w:rPr>
                <w:rFonts w:ascii="Arial" w:hAnsi="Arial" w:cs="Times New Roman"/>
                <w:color w:val="2E2E30"/>
                <w:sz w:val="20"/>
                <w:szCs w:val="32"/>
                <w:lang w:val="en-GB"/>
              </w:rPr>
            </w:pPr>
            <w:r w:rsidRPr="001D0A10">
              <w:rPr>
                <w:rFonts w:ascii="Arial" w:hAnsi="Arial" w:cs="Times New Roman"/>
                <w:color w:val="2E2E30"/>
                <w:sz w:val="20"/>
                <w:szCs w:val="32"/>
                <w:lang w:val="en-GB"/>
              </w:rPr>
              <w:t xml:space="preserve">Players train hard both on and off the field for their 90 minutes of play. In addition to perfecting plays building stamina and honing ball-handling skills, all players' training should also involve attention to their nutrition. </w:t>
            </w:r>
          </w:p>
          <w:p w14:paraId="57306126" w14:textId="77777777" w:rsidR="001D0A10" w:rsidRPr="001D0A10" w:rsidRDefault="001D0A10" w:rsidP="001D0A10">
            <w:pPr>
              <w:textAlignment w:val="baseline"/>
              <w:rPr>
                <w:rFonts w:ascii="Arial" w:hAnsi="Arial" w:cs="Times New Roman"/>
                <w:color w:val="2E2E30"/>
                <w:sz w:val="20"/>
                <w:szCs w:val="32"/>
                <w:lang w:val="en-GB"/>
              </w:rPr>
            </w:pPr>
            <w:r w:rsidRPr="001D0A10">
              <w:rPr>
                <w:rFonts w:ascii="Arial" w:hAnsi="Arial" w:cs="Times New Roman"/>
                <w:color w:val="2E2E30"/>
                <w:sz w:val="20"/>
                <w:szCs w:val="32"/>
                <w:lang w:val="en-GB"/>
              </w:rPr>
              <w:t>Players should give equal consideration to their diet as they do to other aspects of the game, but n</w:t>
            </w:r>
            <w:r w:rsidRPr="001D0A10">
              <w:rPr>
                <w:rFonts w:ascii="Arial" w:hAnsi="Arial" w:cs="Times New Roman"/>
                <w:sz w:val="20"/>
                <w:szCs w:val="32"/>
                <w:lang w:val="en-GB"/>
              </w:rPr>
              <w:t xml:space="preserve">ot all players follow the exact same diet plans. Their meals are influenced by personal tastes, cultural differences and how their bodies react to certain foods. </w:t>
            </w:r>
          </w:p>
          <w:p w14:paraId="760BCD36" w14:textId="77777777" w:rsidR="001D0A10" w:rsidRPr="001D0A10" w:rsidRDefault="001D0A10" w:rsidP="001D0A10">
            <w:pPr>
              <w:textAlignment w:val="baseline"/>
              <w:rPr>
                <w:rFonts w:ascii="Arial" w:hAnsi="Arial" w:cs="Times New Roman"/>
                <w:sz w:val="20"/>
                <w:szCs w:val="32"/>
                <w:lang w:val="en-GB"/>
              </w:rPr>
            </w:pPr>
            <w:r w:rsidRPr="001D0A10">
              <w:rPr>
                <w:rFonts w:ascii="Arial" w:hAnsi="Arial" w:cs="Times New Roman"/>
                <w:sz w:val="20"/>
                <w:szCs w:val="32"/>
                <w:lang w:val="en-GB"/>
              </w:rPr>
              <w:t>On a regular, daily basis, though, most players generally try to eat healthily and focus on quality carbohydrates, such as oats, sweet potatoes, lean proteins, including grilled meats and fish; and healthy fats, including olive oil and avocados.</w:t>
            </w:r>
          </w:p>
          <w:p w14:paraId="3DCC8BBA" w14:textId="77777777" w:rsidR="001D0A10" w:rsidRPr="001D0A10" w:rsidRDefault="001D0A10" w:rsidP="001D0A10">
            <w:pPr>
              <w:textAlignment w:val="baseline"/>
              <w:rPr>
                <w:rFonts w:ascii="Arial" w:hAnsi="Arial" w:cs="Times New Roman"/>
                <w:sz w:val="20"/>
                <w:szCs w:val="32"/>
                <w:lang w:val="en-GB"/>
              </w:rPr>
            </w:pPr>
            <w:r w:rsidRPr="001D0A10">
              <w:rPr>
                <w:rFonts w:ascii="Arial" w:hAnsi="Arial" w:cs="Times New Roman"/>
                <w:sz w:val="20"/>
                <w:szCs w:val="32"/>
                <w:lang w:val="en-GB"/>
              </w:rPr>
              <w:t xml:space="preserve">Many top players like fresh pineapple, which is readily available, brown bread and yogurt for breakfast.  They occasionally up their morning protein intake with a ham and cheese omelette. </w:t>
            </w:r>
          </w:p>
          <w:p w14:paraId="6B1922D4" w14:textId="77777777" w:rsidR="001D0A10" w:rsidRPr="001D0A10" w:rsidRDefault="001D0A10" w:rsidP="001D0A10">
            <w:pPr>
              <w:textAlignment w:val="baseline"/>
              <w:rPr>
                <w:rFonts w:ascii="Arial" w:hAnsi="Arial" w:cs="Times New Roman"/>
                <w:b/>
                <w:sz w:val="20"/>
                <w:szCs w:val="32"/>
                <w:lang w:val="en-GB"/>
              </w:rPr>
            </w:pPr>
            <w:r w:rsidRPr="001D0A10">
              <w:rPr>
                <w:rFonts w:ascii="Arial" w:hAnsi="Arial" w:cs="Times New Roman"/>
                <w:b/>
                <w:sz w:val="20"/>
                <w:szCs w:val="32"/>
                <w:lang w:val="en-GB"/>
              </w:rPr>
              <w:t xml:space="preserve">As an example, former Manchester United and Everton player Phil </w:t>
            </w:r>
            <w:r w:rsidRPr="001D0A10">
              <w:rPr>
                <w:rFonts w:ascii="Arial" w:hAnsi="Arial" w:cs="Times New Roman"/>
                <w:b/>
                <w:sz w:val="20"/>
                <w:szCs w:val="32"/>
                <w:lang w:val="en-GB"/>
              </w:rPr>
              <w:softHyphen/>
              <w:t xml:space="preserve">Neville always started his day with scrambled eggs or an omelette. </w:t>
            </w:r>
          </w:p>
          <w:p w14:paraId="3E5A0B10" w14:textId="77777777" w:rsidR="001D0A10" w:rsidRPr="001D0A10" w:rsidRDefault="001D0A10" w:rsidP="001D0A10">
            <w:pPr>
              <w:textAlignment w:val="baseline"/>
              <w:rPr>
                <w:rFonts w:ascii="Arial" w:hAnsi="Arial" w:cs="Times New Roman"/>
                <w:sz w:val="20"/>
                <w:szCs w:val="32"/>
                <w:lang w:val="en-GB"/>
              </w:rPr>
            </w:pPr>
            <w:r w:rsidRPr="001D0A10">
              <w:rPr>
                <w:rFonts w:ascii="Arial" w:hAnsi="Arial" w:cs="Times New Roman"/>
                <w:sz w:val="20"/>
                <w:szCs w:val="32"/>
                <w:lang w:val="en-GB"/>
              </w:rPr>
              <w:t xml:space="preserve">Many players have a meal after training, and this consists of quick-digesting carbs, such as pasta or rice, which helps restore energy, or glycogen, stores. </w:t>
            </w:r>
          </w:p>
          <w:p w14:paraId="1F673BCE" w14:textId="77777777" w:rsidR="001D0A10" w:rsidRPr="001D0A10" w:rsidRDefault="001D0A10" w:rsidP="001D0A10">
            <w:pPr>
              <w:textAlignment w:val="baseline"/>
              <w:rPr>
                <w:rFonts w:ascii="Arial" w:hAnsi="Arial" w:cs="Times New Roman"/>
                <w:sz w:val="20"/>
                <w:szCs w:val="32"/>
                <w:lang w:val="en-GB"/>
              </w:rPr>
            </w:pPr>
            <w:r w:rsidRPr="001D0A10">
              <w:rPr>
                <w:rFonts w:ascii="Arial" w:hAnsi="Arial" w:cs="Times New Roman"/>
                <w:sz w:val="20"/>
                <w:szCs w:val="32"/>
                <w:lang w:val="en-GB"/>
              </w:rPr>
              <w:t xml:space="preserve">To help with muscle recovery, add protein to this meal, usually in the form of grilled chicken; but be careful to avoid unhealthy fried foods. </w:t>
            </w:r>
          </w:p>
          <w:p w14:paraId="566E2341" w14:textId="77777777" w:rsidR="001D0A10" w:rsidRPr="001D0A10" w:rsidRDefault="001D0A10" w:rsidP="001D0A10">
            <w:pPr>
              <w:textAlignment w:val="baseline"/>
              <w:rPr>
                <w:rFonts w:ascii="Arial" w:hAnsi="Arial" w:cs="Times New Roman"/>
                <w:sz w:val="20"/>
                <w:szCs w:val="32"/>
                <w:lang w:val="en-GB"/>
              </w:rPr>
            </w:pPr>
            <w:r w:rsidRPr="001D0A10">
              <w:rPr>
                <w:rFonts w:ascii="Arial" w:hAnsi="Arial" w:cs="Times New Roman"/>
                <w:sz w:val="20"/>
                <w:szCs w:val="32"/>
                <w:lang w:val="en-GB"/>
              </w:rPr>
              <w:t xml:space="preserve">At dinner, try to eat fresh fish and steamed vegetables, and occasionally indulge in a sweet treat. </w:t>
            </w:r>
          </w:p>
          <w:p w14:paraId="5A4B5126" w14:textId="77777777" w:rsidR="001D0A10" w:rsidRPr="001D0A10" w:rsidRDefault="001D0A10" w:rsidP="001D0A10">
            <w:pPr>
              <w:textAlignment w:val="baseline"/>
              <w:rPr>
                <w:rFonts w:ascii="Arial" w:hAnsi="Arial" w:cs="Times New Roman"/>
                <w:sz w:val="20"/>
                <w:szCs w:val="32"/>
                <w:lang w:val="en-GB"/>
              </w:rPr>
            </w:pPr>
            <w:r w:rsidRPr="001D0A10">
              <w:rPr>
                <w:rFonts w:ascii="Arial" w:hAnsi="Arial" w:cs="Times New Roman"/>
                <w:sz w:val="20"/>
                <w:szCs w:val="32"/>
                <w:lang w:val="en-GB"/>
              </w:rPr>
              <w:t>For snacks, nutrition expert Julie Neville, who works with professional players in Britain, says that that she provides athletes with bananas, nuts and seeds instead of chips and sweets, many players usually drink a fresh fruit smoothie at snack time.</w:t>
            </w:r>
          </w:p>
          <w:p w14:paraId="16750529" w14:textId="77777777" w:rsidR="001D0A10" w:rsidRPr="001D0A10" w:rsidRDefault="001D0A10" w:rsidP="001D0A10">
            <w:pPr>
              <w:textAlignment w:val="baseline"/>
              <w:rPr>
                <w:rFonts w:ascii="Arial" w:hAnsi="Arial" w:cs="Times New Roman"/>
                <w:sz w:val="20"/>
                <w:szCs w:val="32"/>
                <w:lang w:val="en-GB"/>
              </w:rPr>
            </w:pPr>
          </w:p>
          <w:p w14:paraId="2253AE05" w14:textId="77777777" w:rsidR="001D0A10" w:rsidRPr="001D0A10" w:rsidRDefault="001D0A10" w:rsidP="001D0A10">
            <w:pPr>
              <w:textAlignment w:val="baseline"/>
              <w:rPr>
                <w:rFonts w:ascii="Arial" w:hAnsi="Arial" w:cs="Times New Roman"/>
                <w:sz w:val="20"/>
                <w:szCs w:val="32"/>
                <w:lang w:val="en-GB"/>
              </w:rPr>
            </w:pPr>
            <w:r w:rsidRPr="001D0A10">
              <w:rPr>
                <w:rFonts w:ascii="Arial" w:hAnsi="Arial" w:cs="Times New Roman"/>
                <w:sz w:val="20"/>
                <w:szCs w:val="32"/>
                <w:lang w:val="en-GB"/>
              </w:rPr>
              <w:t xml:space="preserve">During the season, players may consume more carbohydrates and calories to fuel their increased energy needs. Brandi Chastain, former member of the U.S. women’s national soccer team, says that she wouldn't really alter her game-focused nutrition, except to increase her intake of calories and carbs. </w:t>
            </w:r>
          </w:p>
          <w:p w14:paraId="7F47AB29" w14:textId="77777777" w:rsidR="001D0A10" w:rsidRPr="001D0A10" w:rsidRDefault="001D0A10" w:rsidP="001D0A10">
            <w:pPr>
              <w:textAlignment w:val="baseline"/>
              <w:rPr>
                <w:rFonts w:ascii="Arial" w:hAnsi="Arial" w:cs="Times New Roman"/>
                <w:sz w:val="20"/>
                <w:szCs w:val="32"/>
                <w:lang w:val="en-GB"/>
              </w:rPr>
            </w:pPr>
            <w:r w:rsidRPr="001D0A10">
              <w:rPr>
                <w:rFonts w:ascii="Arial" w:hAnsi="Arial" w:cs="Times New Roman"/>
                <w:sz w:val="20"/>
                <w:szCs w:val="32"/>
                <w:lang w:val="en-GB"/>
              </w:rPr>
              <w:t>Carbohydrate loading may be a strategy employed by some players in the days before a game, as they can expect to use between 200 and 250 grams of the nutrient during play. This entails increasing carbohydrate intake to about 3.6 to 4.5 grams per pound of body weight daily in the two to three days before a game.</w:t>
            </w:r>
          </w:p>
          <w:p w14:paraId="7B7E50AE" w14:textId="77777777" w:rsidR="001D0A10" w:rsidRPr="001D0A10" w:rsidRDefault="001D0A10" w:rsidP="001D0A10">
            <w:pPr>
              <w:textAlignment w:val="baseline"/>
              <w:rPr>
                <w:rFonts w:ascii="Arial" w:hAnsi="Arial" w:cs="Times New Roman"/>
                <w:sz w:val="20"/>
                <w:szCs w:val="32"/>
                <w:lang w:val="en-GB"/>
              </w:rPr>
            </w:pPr>
            <w:r w:rsidRPr="001D0A10">
              <w:rPr>
                <w:rFonts w:ascii="Arial" w:hAnsi="Arial" w:cs="Times New Roman"/>
                <w:sz w:val="20"/>
                <w:szCs w:val="32"/>
                <w:lang w:val="en-GB"/>
              </w:rPr>
              <w:t xml:space="preserve">Carbohydrates are also key on game day, especially before the event. </w:t>
            </w:r>
            <w:r w:rsidRPr="001D0A10">
              <w:rPr>
                <w:rFonts w:ascii="Arial" w:hAnsi="Arial" w:cs="Times New Roman"/>
                <w:b/>
                <w:sz w:val="20"/>
                <w:szCs w:val="32"/>
                <w:lang w:val="en-GB"/>
              </w:rPr>
              <w:t>Wayne Rooney consumed a sugary cereal and a banana BEFORE a morning game</w:t>
            </w:r>
            <w:r w:rsidRPr="001D0A10">
              <w:rPr>
                <w:rFonts w:ascii="Arial" w:hAnsi="Arial" w:cs="Times New Roman"/>
                <w:sz w:val="20"/>
                <w:szCs w:val="32"/>
                <w:lang w:val="en-GB"/>
              </w:rPr>
              <w:t xml:space="preserve">. He'll top that off with cereal bars and energy gels that are offered in the stadium dressing room. </w:t>
            </w:r>
          </w:p>
          <w:p w14:paraId="37EA2F1A" w14:textId="77777777" w:rsidR="001D0A10" w:rsidRPr="001D0A10" w:rsidRDefault="001D0A10" w:rsidP="001D0A10">
            <w:pPr>
              <w:textAlignment w:val="baseline"/>
              <w:rPr>
                <w:rFonts w:ascii="Arial" w:hAnsi="Arial" w:cs="Times New Roman"/>
                <w:sz w:val="20"/>
                <w:szCs w:val="32"/>
                <w:lang w:val="en-GB"/>
              </w:rPr>
            </w:pPr>
          </w:p>
          <w:p w14:paraId="2E1DD715" w14:textId="77777777" w:rsidR="001D0A10" w:rsidRPr="001D0A10" w:rsidRDefault="001D0A10" w:rsidP="001D0A10">
            <w:pPr>
              <w:textAlignment w:val="baseline"/>
              <w:rPr>
                <w:rFonts w:ascii="Arial" w:hAnsi="Arial" w:cs="Times New Roman"/>
                <w:b/>
                <w:i/>
                <w:sz w:val="20"/>
                <w:szCs w:val="32"/>
                <w:lang w:val="en-GB"/>
              </w:rPr>
            </w:pPr>
            <w:r w:rsidRPr="001D0A10">
              <w:rPr>
                <w:rFonts w:ascii="Arial" w:hAnsi="Arial" w:cs="Times New Roman"/>
                <w:b/>
                <w:i/>
                <w:sz w:val="20"/>
                <w:szCs w:val="32"/>
                <w:lang w:val="en-GB"/>
              </w:rPr>
              <w:t>The International Association Football Federation, or FIFA, notes that eating too few carbohydrates immediately before a match can be the downfall of many players.</w:t>
            </w:r>
          </w:p>
          <w:p w14:paraId="49D103EA" w14:textId="77777777" w:rsidR="001D0A10" w:rsidRPr="001D0A10" w:rsidRDefault="001D0A10" w:rsidP="001D0A10">
            <w:pPr>
              <w:textAlignment w:val="baseline"/>
              <w:rPr>
                <w:rFonts w:ascii="Arial" w:hAnsi="Arial" w:cs="Times New Roman"/>
                <w:sz w:val="20"/>
                <w:szCs w:val="32"/>
                <w:lang w:val="en-GB"/>
              </w:rPr>
            </w:pPr>
            <w:r w:rsidRPr="001D0A10">
              <w:rPr>
                <w:rFonts w:ascii="Arial" w:hAnsi="Arial" w:cs="Times New Roman"/>
                <w:sz w:val="20"/>
                <w:szCs w:val="32"/>
                <w:lang w:val="en-GB"/>
              </w:rPr>
              <w:lastRenderedPageBreak/>
              <w:t xml:space="preserve">FIFA suggests that elite players consume cereal, pancakes, baked beans and toast or yogurt before a match. </w:t>
            </w:r>
          </w:p>
          <w:p w14:paraId="72900631" w14:textId="77777777" w:rsidR="001D0A10" w:rsidRPr="001D0A10" w:rsidRDefault="001D0A10" w:rsidP="001D0A10">
            <w:pPr>
              <w:textAlignment w:val="baseline"/>
              <w:rPr>
                <w:rFonts w:ascii="Arial" w:hAnsi="Arial" w:cs="Times New Roman"/>
                <w:sz w:val="20"/>
                <w:szCs w:val="32"/>
                <w:lang w:val="en-GB"/>
              </w:rPr>
            </w:pPr>
            <w:r w:rsidRPr="001D0A10">
              <w:rPr>
                <w:rFonts w:ascii="Arial" w:hAnsi="Arial" w:cs="Times New Roman"/>
                <w:sz w:val="20"/>
                <w:szCs w:val="32"/>
                <w:lang w:val="en-GB"/>
              </w:rPr>
              <w:t xml:space="preserve">After competition, players focus, as should any athlete, on restoring energy and revitalizing muscles with a snack consisting of carbs and protein. </w:t>
            </w:r>
          </w:p>
          <w:p w14:paraId="1A4A6C01" w14:textId="77777777" w:rsidR="001D0A10" w:rsidRPr="001D0A10" w:rsidRDefault="001D0A10" w:rsidP="001D0A10">
            <w:pPr>
              <w:textAlignment w:val="baseline"/>
              <w:rPr>
                <w:rFonts w:ascii="Arial" w:hAnsi="Arial" w:cs="Times New Roman"/>
                <w:sz w:val="20"/>
                <w:szCs w:val="32"/>
                <w:lang w:val="en-GB"/>
              </w:rPr>
            </w:pPr>
            <w:r w:rsidRPr="001D0A10">
              <w:rPr>
                <w:rFonts w:ascii="Arial" w:hAnsi="Arial" w:cs="Times New Roman"/>
                <w:sz w:val="20"/>
                <w:szCs w:val="32"/>
                <w:lang w:val="en-GB"/>
              </w:rPr>
              <w:t>A sports bar and an electrolyte drink, a meat and cheese sandwich, or a fruit smoothie are all nutritious post-match fuel, even if they are a bit “dull”!</w:t>
            </w:r>
          </w:p>
        </w:tc>
      </w:tr>
    </w:tbl>
    <w:p w14:paraId="0593F89A" w14:textId="77777777" w:rsidR="001D0A10" w:rsidRPr="001D0A10" w:rsidRDefault="001D0A10" w:rsidP="001D0A10">
      <w:pPr>
        <w:spacing w:after="0" w:line="240" w:lineRule="auto"/>
        <w:rPr>
          <w:rFonts w:eastAsiaTheme="minorHAnsi"/>
          <w:kern w:val="0"/>
          <w:lang w:val="en-US"/>
          <w14:ligatures w14:val="none"/>
        </w:rPr>
      </w:pPr>
    </w:p>
    <w:p w14:paraId="18B4EB43" w14:textId="77777777" w:rsidR="001D0A10" w:rsidRPr="001D0A10" w:rsidRDefault="001D0A10" w:rsidP="001D0A10">
      <w:pPr>
        <w:spacing w:after="0" w:line="240" w:lineRule="auto"/>
        <w:rPr>
          <w:rFonts w:eastAsiaTheme="minorHAnsi"/>
          <w:kern w:val="0"/>
          <w:lang w:val="en-US"/>
          <w14:ligatures w14:val="none"/>
        </w:rPr>
      </w:pPr>
    </w:p>
    <w:p w14:paraId="6FB22F78" w14:textId="77777777" w:rsidR="001D0A10" w:rsidRPr="001D0A10" w:rsidRDefault="001D0A10" w:rsidP="001D0A10">
      <w:pPr>
        <w:spacing w:after="0" w:line="240" w:lineRule="auto"/>
        <w:rPr>
          <w:rFonts w:eastAsiaTheme="minorHAnsi"/>
          <w:kern w:val="0"/>
          <w:lang w:val="en-US"/>
          <w14:ligatures w14:val="none"/>
        </w:rPr>
      </w:pPr>
    </w:p>
    <w:tbl>
      <w:tblPr>
        <w:tblStyle w:val="TableGrid"/>
        <w:tblpPr w:leftFromText="180" w:rightFromText="180" w:vertAnchor="text" w:horzAnchor="margin" w:tblpXSpec="center" w:tblpY="165"/>
        <w:tblW w:w="11023" w:type="dxa"/>
        <w:tblLook w:val="00A0" w:firstRow="1" w:lastRow="0" w:firstColumn="1" w:lastColumn="0" w:noHBand="0" w:noVBand="0"/>
      </w:tblPr>
      <w:tblGrid>
        <w:gridCol w:w="1610"/>
        <w:gridCol w:w="1107"/>
        <w:gridCol w:w="1274"/>
        <w:gridCol w:w="3110"/>
        <w:gridCol w:w="3922"/>
      </w:tblGrid>
      <w:tr w:rsidR="00FF25EB" w:rsidRPr="001D0A10" w14:paraId="0BF58655" w14:textId="77777777" w:rsidTr="00FF25EB">
        <w:tc>
          <w:tcPr>
            <w:tcW w:w="11023" w:type="dxa"/>
            <w:gridSpan w:val="5"/>
            <w:shd w:val="clear" w:color="auto" w:fill="D9D9D9" w:themeFill="background1" w:themeFillShade="D9"/>
          </w:tcPr>
          <w:p w14:paraId="351F470D" w14:textId="77777777" w:rsidR="00FF25EB" w:rsidRPr="001D0A10" w:rsidRDefault="00FF25EB" w:rsidP="00FF25EB">
            <w:pPr>
              <w:jc w:val="center"/>
              <w:rPr>
                <w:b/>
                <w:sz w:val="32"/>
              </w:rPr>
            </w:pPr>
            <w:r w:rsidRPr="001D0A10">
              <w:rPr>
                <w:b/>
                <w:sz w:val="32"/>
              </w:rPr>
              <w:t>MATCH ANALYSIS</w:t>
            </w:r>
          </w:p>
        </w:tc>
      </w:tr>
      <w:tr w:rsidR="00FF25EB" w:rsidRPr="001D0A10" w14:paraId="4B1F31C8" w14:textId="77777777" w:rsidTr="00FF25EB">
        <w:tc>
          <w:tcPr>
            <w:tcW w:w="1610" w:type="dxa"/>
            <w:shd w:val="clear" w:color="auto" w:fill="FFFF00"/>
          </w:tcPr>
          <w:p w14:paraId="652F1EBA" w14:textId="77777777" w:rsidR="00FF25EB" w:rsidRPr="001D0A10" w:rsidRDefault="00FF25EB" w:rsidP="00FF25EB">
            <w:pPr>
              <w:jc w:val="center"/>
              <w:rPr>
                <w:b/>
              </w:rPr>
            </w:pPr>
            <w:r w:rsidRPr="001D0A10">
              <w:rPr>
                <w:b/>
              </w:rPr>
              <w:t>OPPONENTS</w:t>
            </w:r>
          </w:p>
        </w:tc>
        <w:tc>
          <w:tcPr>
            <w:tcW w:w="1107" w:type="dxa"/>
            <w:shd w:val="clear" w:color="auto" w:fill="FFFF00"/>
          </w:tcPr>
          <w:p w14:paraId="5BBABA15" w14:textId="77777777" w:rsidR="00FF25EB" w:rsidRPr="001D0A10" w:rsidRDefault="00FF25EB" w:rsidP="00FF25EB">
            <w:pPr>
              <w:jc w:val="center"/>
              <w:rPr>
                <w:b/>
              </w:rPr>
            </w:pPr>
            <w:r w:rsidRPr="001D0A10">
              <w:rPr>
                <w:b/>
              </w:rPr>
              <w:t>RESULT</w:t>
            </w:r>
          </w:p>
        </w:tc>
        <w:tc>
          <w:tcPr>
            <w:tcW w:w="1274" w:type="dxa"/>
            <w:shd w:val="clear" w:color="auto" w:fill="FFFF00"/>
          </w:tcPr>
          <w:p w14:paraId="2581A2C7" w14:textId="77777777" w:rsidR="00FF25EB" w:rsidRPr="001D0A10" w:rsidRDefault="00FF25EB" w:rsidP="00FF25EB">
            <w:pPr>
              <w:jc w:val="center"/>
              <w:rPr>
                <w:b/>
              </w:rPr>
            </w:pPr>
            <w:r w:rsidRPr="001D0A10">
              <w:rPr>
                <w:b/>
              </w:rPr>
              <w:t>TR RATING</w:t>
            </w:r>
          </w:p>
        </w:tc>
        <w:tc>
          <w:tcPr>
            <w:tcW w:w="3110" w:type="dxa"/>
            <w:shd w:val="clear" w:color="auto" w:fill="FFFF00"/>
          </w:tcPr>
          <w:p w14:paraId="794E7C63" w14:textId="77777777" w:rsidR="00FF25EB" w:rsidRPr="001D0A10" w:rsidRDefault="00FF25EB" w:rsidP="00FF25EB">
            <w:pPr>
              <w:jc w:val="center"/>
              <w:rPr>
                <w:b/>
              </w:rPr>
            </w:pPr>
            <w:r w:rsidRPr="001D0A10">
              <w:rPr>
                <w:b/>
              </w:rPr>
              <w:t>POSITIVE POINTS</w:t>
            </w:r>
          </w:p>
        </w:tc>
        <w:tc>
          <w:tcPr>
            <w:tcW w:w="3922" w:type="dxa"/>
            <w:shd w:val="clear" w:color="auto" w:fill="FFFF00"/>
          </w:tcPr>
          <w:p w14:paraId="5306E8D6" w14:textId="77777777" w:rsidR="00FF25EB" w:rsidRPr="001D0A10" w:rsidRDefault="00FF25EB" w:rsidP="00FF25EB">
            <w:pPr>
              <w:jc w:val="center"/>
              <w:rPr>
                <w:b/>
              </w:rPr>
            </w:pPr>
            <w:r w:rsidRPr="001D0A10">
              <w:rPr>
                <w:b/>
              </w:rPr>
              <w:t>LEARNING POINTS &amp; WEEKLY TARGET</w:t>
            </w:r>
          </w:p>
        </w:tc>
      </w:tr>
      <w:tr w:rsidR="00FF25EB" w:rsidRPr="001D0A10" w14:paraId="460D3EA4" w14:textId="77777777" w:rsidTr="00FF25EB">
        <w:tc>
          <w:tcPr>
            <w:tcW w:w="1610" w:type="dxa"/>
          </w:tcPr>
          <w:p w14:paraId="06C5AFE9" w14:textId="77777777" w:rsidR="00FF25EB" w:rsidRPr="001D0A10" w:rsidRDefault="00FF25EB" w:rsidP="00FF25EB">
            <w:pPr>
              <w:jc w:val="center"/>
            </w:pPr>
          </w:p>
        </w:tc>
        <w:tc>
          <w:tcPr>
            <w:tcW w:w="1107" w:type="dxa"/>
          </w:tcPr>
          <w:p w14:paraId="68FA207C" w14:textId="77777777" w:rsidR="00FF25EB" w:rsidRPr="001D0A10" w:rsidRDefault="00FF25EB" w:rsidP="00FF25EB">
            <w:pPr>
              <w:jc w:val="center"/>
            </w:pPr>
          </w:p>
        </w:tc>
        <w:tc>
          <w:tcPr>
            <w:tcW w:w="1274" w:type="dxa"/>
          </w:tcPr>
          <w:p w14:paraId="5EBD20A4" w14:textId="77777777" w:rsidR="00FF25EB" w:rsidRPr="001D0A10" w:rsidRDefault="00FF25EB" w:rsidP="00FF25EB">
            <w:pPr>
              <w:jc w:val="center"/>
            </w:pPr>
          </w:p>
          <w:p w14:paraId="189A2D7D" w14:textId="77777777" w:rsidR="00FF25EB" w:rsidRPr="001D0A10" w:rsidRDefault="00FF25EB" w:rsidP="00FF25EB">
            <w:pPr>
              <w:jc w:val="center"/>
            </w:pPr>
            <w:r w:rsidRPr="001D0A10">
              <w:t>7</w:t>
            </w:r>
          </w:p>
        </w:tc>
        <w:tc>
          <w:tcPr>
            <w:tcW w:w="3110" w:type="dxa"/>
          </w:tcPr>
          <w:p w14:paraId="6DCFDC30" w14:textId="77777777" w:rsidR="00FF25EB" w:rsidRPr="001D0A10" w:rsidRDefault="00FF25EB" w:rsidP="00FF25EB">
            <w:pPr>
              <w:numPr>
                <w:ilvl w:val="0"/>
                <w:numId w:val="2"/>
              </w:numPr>
              <w:contextualSpacing/>
              <w:rPr>
                <w:sz w:val="20"/>
              </w:rPr>
            </w:pPr>
            <w:r w:rsidRPr="001D0A10">
              <w:rPr>
                <w:sz w:val="20"/>
              </w:rPr>
              <w:t xml:space="preserve">When “in the game”, took up good positions </w:t>
            </w:r>
          </w:p>
          <w:p w14:paraId="5A3F1E17" w14:textId="77777777" w:rsidR="00FF25EB" w:rsidRPr="001D0A10" w:rsidRDefault="00FF25EB" w:rsidP="00FF25EB">
            <w:pPr>
              <w:numPr>
                <w:ilvl w:val="0"/>
                <w:numId w:val="2"/>
              </w:numPr>
              <w:contextualSpacing/>
              <w:rPr>
                <w:sz w:val="20"/>
              </w:rPr>
            </w:pPr>
            <w:r w:rsidRPr="001D0A10">
              <w:rPr>
                <w:sz w:val="20"/>
              </w:rPr>
              <w:t>Won ball well in the tackle</w:t>
            </w:r>
          </w:p>
        </w:tc>
        <w:tc>
          <w:tcPr>
            <w:tcW w:w="3922" w:type="dxa"/>
          </w:tcPr>
          <w:p w14:paraId="42722D8D" w14:textId="77777777" w:rsidR="00FF25EB" w:rsidRPr="001D0A10" w:rsidRDefault="00FF25EB" w:rsidP="00FF25EB">
            <w:pPr>
              <w:numPr>
                <w:ilvl w:val="0"/>
                <w:numId w:val="1"/>
              </w:numPr>
              <w:contextualSpacing/>
              <w:rPr>
                <w:sz w:val="20"/>
              </w:rPr>
            </w:pPr>
            <w:r w:rsidRPr="001D0A10">
              <w:rPr>
                <w:sz w:val="20"/>
              </w:rPr>
              <w:t>Drifted out of game too often</w:t>
            </w:r>
          </w:p>
          <w:p w14:paraId="314A41DB" w14:textId="77777777" w:rsidR="00FF25EB" w:rsidRPr="001D0A10" w:rsidRDefault="00FF25EB" w:rsidP="00FF25EB">
            <w:pPr>
              <w:numPr>
                <w:ilvl w:val="0"/>
                <w:numId w:val="1"/>
              </w:numPr>
              <w:contextualSpacing/>
              <w:rPr>
                <w:sz w:val="20"/>
              </w:rPr>
            </w:pPr>
            <w:r w:rsidRPr="001D0A10">
              <w:rPr>
                <w:sz w:val="20"/>
              </w:rPr>
              <w:t>Needs to be proactive and “sniff out danger” not react to it!</w:t>
            </w:r>
          </w:p>
          <w:p w14:paraId="08CD3AEA" w14:textId="77777777" w:rsidR="00FF25EB" w:rsidRPr="001D0A10" w:rsidRDefault="00FF25EB" w:rsidP="00FF25EB">
            <w:pPr>
              <w:numPr>
                <w:ilvl w:val="0"/>
                <w:numId w:val="1"/>
              </w:numPr>
              <w:contextualSpacing/>
              <w:rPr>
                <w:sz w:val="20"/>
              </w:rPr>
            </w:pPr>
            <w:r w:rsidRPr="001D0A10">
              <w:rPr>
                <w:sz w:val="20"/>
              </w:rPr>
              <w:t>Needs to organize more</w:t>
            </w:r>
          </w:p>
          <w:p w14:paraId="4459DA01" w14:textId="77777777" w:rsidR="00FF25EB" w:rsidRPr="001D0A10" w:rsidRDefault="00FF25EB" w:rsidP="00FF25EB">
            <w:pPr>
              <w:numPr>
                <w:ilvl w:val="0"/>
                <w:numId w:val="1"/>
              </w:numPr>
              <w:contextualSpacing/>
              <w:rPr>
                <w:sz w:val="20"/>
              </w:rPr>
            </w:pPr>
            <w:proofErr w:type="gramStart"/>
            <w:r w:rsidRPr="001D0A10">
              <w:rPr>
                <w:sz w:val="20"/>
              </w:rPr>
              <w:t>Win</w:t>
            </w:r>
            <w:proofErr w:type="gramEnd"/>
            <w:r w:rsidRPr="001D0A10">
              <w:rPr>
                <w:sz w:val="20"/>
              </w:rPr>
              <w:t xml:space="preserve"> more headers positively</w:t>
            </w:r>
          </w:p>
        </w:tc>
      </w:tr>
      <w:tr w:rsidR="00FF25EB" w:rsidRPr="001D0A10" w14:paraId="4D463817" w14:textId="77777777" w:rsidTr="00FF25EB">
        <w:tc>
          <w:tcPr>
            <w:tcW w:w="1610" w:type="dxa"/>
          </w:tcPr>
          <w:p w14:paraId="0528F119" w14:textId="77777777" w:rsidR="00FF25EB" w:rsidRPr="001D0A10" w:rsidRDefault="00FF25EB" w:rsidP="00FF25EB">
            <w:pPr>
              <w:jc w:val="center"/>
            </w:pPr>
          </w:p>
        </w:tc>
        <w:tc>
          <w:tcPr>
            <w:tcW w:w="1107" w:type="dxa"/>
          </w:tcPr>
          <w:p w14:paraId="0EB6058E" w14:textId="77777777" w:rsidR="00FF25EB" w:rsidRPr="001D0A10" w:rsidRDefault="00FF25EB" w:rsidP="00FF25EB">
            <w:pPr>
              <w:jc w:val="center"/>
            </w:pPr>
          </w:p>
        </w:tc>
        <w:tc>
          <w:tcPr>
            <w:tcW w:w="1274" w:type="dxa"/>
          </w:tcPr>
          <w:p w14:paraId="77FFD846" w14:textId="77777777" w:rsidR="00FF25EB" w:rsidRPr="001D0A10" w:rsidRDefault="00FF25EB" w:rsidP="00FF25EB">
            <w:pPr>
              <w:jc w:val="center"/>
            </w:pPr>
          </w:p>
          <w:p w14:paraId="2D18DE68" w14:textId="77777777" w:rsidR="00FF25EB" w:rsidRPr="001D0A10" w:rsidRDefault="00FF25EB" w:rsidP="00FF25EB">
            <w:pPr>
              <w:jc w:val="center"/>
            </w:pPr>
            <w:r w:rsidRPr="001D0A10">
              <w:t>9</w:t>
            </w:r>
          </w:p>
        </w:tc>
        <w:tc>
          <w:tcPr>
            <w:tcW w:w="3110" w:type="dxa"/>
          </w:tcPr>
          <w:p w14:paraId="2E1901B1" w14:textId="77777777" w:rsidR="00FF25EB" w:rsidRPr="001D0A10" w:rsidRDefault="00FF25EB" w:rsidP="00FF25EB">
            <w:pPr>
              <w:numPr>
                <w:ilvl w:val="0"/>
                <w:numId w:val="2"/>
              </w:numPr>
              <w:contextualSpacing/>
              <w:rPr>
                <w:sz w:val="20"/>
              </w:rPr>
            </w:pPr>
            <w:r w:rsidRPr="001D0A10">
              <w:rPr>
                <w:sz w:val="20"/>
              </w:rPr>
              <w:t>Great positioning</w:t>
            </w:r>
          </w:p>
          <w:p w14:paraId="1062A8D6" w14:textId="77777777" w:rsidR="00FF25EB" w:rsidRPr="001D0A10" w:rsidRDefault="00FF25EB" w:rsidP="00FF25EB">
            <w:pPr>
              <w:numPr>
                <w:ilvl w:val="0"/>
                <w:numId w:val="2"/>
              </w:numPr>
              <w:contextualSpacing/>
              <w:rPr>
                <w:sz w:val="20"/>
              </w:rPr>
            </w:pPr>
            <w:r w:rsidRPr="001D0A10">
              <w:rPr>
                <w:sz w:val="20"/>
              </w:rPr>
              <w:t>Great decision making</w:t>
            </w:r>
          </w:p>
          <w:p w14:paraId="33F3E2CC" w14:textId="77777777" w:rsidR="00FF25EB" w:rsidRPr="001D0A10" w:rsidRDefault="00FF25EB" w:rsidP="00FF25EB">
            <w:pPr>
              <w:numPr>
                <w:ilvl w:val="0"/>
                <w:numId w:val="2"/>
              </w:numPr>
              <w:contextualSpacing/>
              <w:rPr>
                <w:sz w:val="20"/>
              </w:rPr>
            </w:pPr>
            <w:r w:rsidRPr="001D0A10">
              <w:rPr>
                <w:sz w:val="20"/>
              </w:rPr>
              <w:t>String in the tackle</w:t>
            </w:r>
          </w:p>
        </w:tc>
        <w:tc>
          <w:tcPr>
            <w:tcW w:w="3922" w:type="dxa"/>
          </w:tcPr>
          <w:p w14:paraId="2E5089C5" w14:textId="77777777" w:rsidR="00FF25EB" w:rsidRPr="001D0A10" w:rsidRDefault="00FF25EB" w:rsidP="00FF25EB">
            <w:pPr>
              <w:numPr>
                <w:ilvl w:val="0"/>
                <w:numId w:val="1"/>
              </w:numPr>
              <w:contextualSpacing/>
              <w:rPr>
                <w:sz w:val="20"/>
              </w:rPr>
            </w:pPr>
            <w:r w:rsidRPr="001D0A10">
              <w:rPr>
                <w:sz w:val="20"/>
              </w:rPr>
              <w:t>Needs to talk more</w:t>
            </w:r>
          </w:p>
          <w:p w14:paraId="62C2265A" w14:textId="77777777" w:rsidR="00FF25EB" w:rsidRPr="001D0A10" w:rsidRDefault="00FF25EB" w:rsidP="00FF25EB">
            <w:pPr>
              <w:numPr>
                <w:ilvl w:val="0"/>
                <w:numId w:val="1"/>
              </w:numPr>
              <w:contextualSpacing/>
              <w:rPr>
                <w:sz w:val="20"/>
              </w:rPr>
            </w:pPr>
            <w:r w:rsidRPr="001D0A10">
              <w:rPr>
                <w:sz w:val="20"/>
              </w:rPr>
              <w:t>Work with wide right player in setting up attacks AND defending out of possession</w:t>
            </w:r>
          </w:p>
        </w:tc>
      </w:tr>
    </w:tbl>
    <w:p w14:paraId="21D40F66" w14:textId="77777777" w:rsidR="001D0A10" w:rsidRPr="001D0A10" w:rsidRDefault="001D0A10" w:rsidP="001D0A10">
      <w:pPr>
        <w:spacing w:after="0" w:line="240" w:lineRule="auto"/>
        <w:rPr>
          <w:rFonts w:eastAsiaTheme="minorHAnsi"/>
          <w:kern w:val="0"/>
          <w:lang w:val="en-US"/>
          <w14:ligatures w14:val="none"/>
        </w:rPr>
      </w:pPr>
    </w:p>
    <w:p w14:paraId="3E7DC51D" w14:textId="77777777" w:rsidR="001D0A10" w:rsidRPr="001D0A10" w:rsidRDefault="001D0A10" w:rsidP="001D0A10">
      <w:pPr>
        <w:spacing w:after="0" w:line="240" w:lineRule="auto"/>
        <w:rPr>
          <w:rFonts w:eastAsiaTheme="minorHAnsi"/>
          <w:kern w:val="0"/>
          <w:lang w:val="en-US"/>
          <w14:ligatures w14:val="none"/>
        </w:rPr>
      </w:pPr>
    </w:p>
    <w:p w14:paraId="79FFBF53" w14:textId="77777777" w:rsidR="001D0A10" w:rsidRPr="001D0A10" w:rsidRDefault="001D0A10" w:rsidP="001D0A10">
      <w:pPr>
        <w:spacing w:after="0" w:line="240" w:lineRule="auto"/>
        <w:rPr>
          <w:rFonts w:eastAsiaTheme="minorHAnsi"/>
          <w:kern w:val="0"/>
          <w:lang w:val="en-US"/>
          <w14:ligatures w14:val="none"/>
        </w:rPr>
      </w:pPr>
    </w:p>
    <w:p w14:paraId="635BD287" w14:textId="77777777" w:rsidR="001D0A10" w:rsidRPr="001D0A10" w:rsidRDefault="001D0A10" w:rsidP="001D0A10">
      <w:pPr>
        <w:spacing w:after="0" w:line="240" w:lineRule="auto"/>
        <w:rPr>
          <w:rFonts w:eastAsiaTheme="minorHAnsi"/>
          <w:kern w:val="0"/>
          <w:lang w:val="en-US"/>
          <w14:ligatures w14:val="none"/>
        </w:rPr>
      </w:pPr>
    </w:p>
    <w:tbl>
      <w:tblPr>
        <w:tblStyle w:val="TableGrid"/>
        <w:tblW w:w="0" w:type="auto"/>
        <w:tblLook w:val="00A0" w:firstRow="1" w:lastRow="0" w:firstColumn="1" w:lastColumn="0" w:noHBand="0" w:noVBand="0"/>
      </w:tblPr>
      <w:tblGrid>
        <w:gridCol w:w="9350"/>
      </w:tblGrid>
      <w:tr w:rsidR="001D0A10" w:rsidRPr="001D0A10" w14:paraId="5ED62186" w14:textId="77777777" w:rsidTr="008441B1">
        <w:trPr>
          <w:trHeight w:val="568"/>
        </w:trPr>
        <w:tc>
          <w:tcPr>
            <w:tcW w:w="10982" w:type="dxa"/>
            <w:shd w:val="clear" w:color="auto" w:fill="D9D9D9" w:themeFill="background1" w:themeFillShade="D9"/>
          </w:tcPr>
          <w:p w14:paraId="54A87D27" w14:textId="77777777" w:rsidR="001D0A10" w:rsidRPr="001D0A10" w:rsidRDefault="001D0A10" w:rsidP="001D0A10">
            <w:pPr>
              <w:jc w:val="center"/>
              <w:rPr>
                <w:b/>
                <w:sz w:val="32"/>
              </w:rPr>
            </w:pPr>
            <w:bookmarkStart w:id="0" w:name="_Hlk205551107"/>
            <w:r w:rsidRPr="001D0A10">
              <w:rPr>
                <w:b/>
                <w:sz w:val="32"/>
              </w:rPr>
              <w:t>GENERAL COMMENTARY</w:t>
            </w:r>
          </w:p>
        </w:tc>
      </w:tr>
      <w:tr w:rsidR="001D0A10" w:rsidRPr="001D0A10" w14:paraId="684219B0" w14:textId="77777777" w:rsidTr="008441B1">
        <w:tc>
          <w:tcPr>
            <w:tcW w:w="10982" w:type="dxa"/>
          </w:tcPr>
          <w:p w14:paraId="57D10225" w14:textId="77777777" w:rsidR="001D0A10" w:rsidRPr="001D0A10" w:rsidRDefault="001D0A10" w:rsidP="001D0A10">
            <w:pPr>
              <w:rPr>
                <w:sz w:val="22"/>
              </w:rPr>
            </w:pPr>
            <w:r w:rsidRPr="001D0A10">
              <w:rPr>
                <w:sz w:val="22"/>
              </w:rPr>
              <w:t xml:space="preserve">??? is another of those rare individuals who </w:t>
            </w:r>
            <w:r w:rsidRPr="001D0A10">
              <w:rPr>
                <w:b/>
                <w:sz w:val="22"/>
                <w:u w:val="single"/>
              </w:rPr>
              <w:t>can</w:t>
            </w:r>
            <w:r w:rsidRPr="001D0A10">
              <w:rPr>
                <w:b/>
                <w:sz w:val="22"/>
              </w:rPr>
              <w:t xml:space="preserve"> </w:t>
            </w:r>
            <w:r w:rsidRPr="001D0A10">
              <w:rPr>
                <w:sz w:val="22"/>
              </w:rPr>
              <w:t xml:space="preserve">play in </w:t>
            </w:r>
            <w:proofErr w:type="gramStart"/>
            <w:r w:rsidRPr="001D0A10">
              <w:rPr>
                <w:sz w:val="22"/>
              </w:rPr>
              <w:t>a number of</w:t>
            </w:r>
            <w:proofErr w:type="gramEnd"/>
            <w:r w:rsidRPr="001D0A10">
              <w:rPr>
                <w:sz w:val="22"/>
              </w:rPr>
              <w:t xml:space="preserve"> positions, equally well. Whilst this is of benefit to the team, it does not always help </w:t>
            </w:r>
            <w:proofErr w:type="gramStart"/>
            <w:r w:rsidRPr="001D0A10">
              <w:rPr>
                <w:sz w:val="22"/>
              </w:rPr>
              <w:t>his</w:t>
            </w:r>
            <w:proofErr w:type="gramEnd"/>
            <w:r w:rsidRPr="001D0A10">
              <w:rPr>
                <w:sz w:val="22"/>
              </w:rPr>
              <w:t xml:space="preserve"> own development! In my opinion, he is a Right Back, whose only other position (when he does get louder) is at Centre Back!!</w:t>
            </w:r>
          </w:p>
          <w:p w14:paraId="084C37F0" w14:textId="77777777" w:rsidR="001D0A10" w:rsidRPr="001D0A10" w:rsidRDefault="001D0A10" w:rsidP="001D0A10">
            <w:pPr>
              <w:rPr>
                <w:sz w:val="22"/>
              </w:rPr>
            </w:pPr>
          </w:p>
          <w:p w14:paraId="6F0A9447" w14:textId="77777777" w:rsidR="001D0A10" w:rsidRPr="001D0A10" w:rsidRDefault="001D0A10" w:rsidP="001D0A10">
            <w:pPr>
              <w:rPr>
                <w:sz w:val="22"/>
              </w:rPr>
            </w:pPr>
            <w:r w:rsidRPr="001D0A10">
              <w:rPr>
                <w:sz w:val="22"/>
              </w:rPr>
              <w:t xml:space="preserve">What I’ve seen of ??? so far, whilst he can play into various defensive positions; his skills and attributes, allied to his hard work, are mainly these I would want of a Right Back – think “Reece James or Wan </w:t>
            </w:r>
            <w:proofErr w:type="spellStart"/>
            <w:r w:rsidRPr="001D0A10">
              <w:rPr>
                <w:sz w:val="22"/>
              </w:rPr>
              <w:t>Bissaka</w:t>
            </w:r>
            <w:proofErr w:type="spellEnd"/>
            <w:r w:rsidRPr="001D0A10">
              <w:rPr>
                <w:sz w:val="22"/>
              </w:rPr>
              <w:t>”!</w:t>
            </w:r>
          </w:p>
          <w:p w14:paraId="03E75A70" w14:textId="77777777" w:rsidR="001D0A10" w:rsidRPr="001D0A10" w:rsidRDefault="001D0A10" w:rsidP="001D0A10">
            <w:pPr>
              <w:rPr>
                <w:sz w:val="22"/>
              </w:rPr>
            </w:pPr>
          </w:p>
          <w:p w14:paraId="5D852AB7" w14:textId="77777777" w:rsidR="001D0A10" w:rsidRPr="001D0A10" w:rsidRDefault="001D0A10" w:rsidP="001D0A10">
            <w:pPr>
              <w:rPr>
                <w:sz w:val="22"/>
              </w:rPr>
            </w:pPr>
            <w:r w:rsidRPr="001D0A10">
              <w:rPr>
                <w:sz w:val="22"/>
              </w:rPr>
              <w:t xml:space="preserve">Good technical ability, which is </w:t>
            </w:r>
            <w:proofErr w:type="gramStart"/>
            <w:r w:rsidRPr="001D0A10">
              <w:rPr>
                <w:sz w:val="22"/>
              </w:rPr>
              <w:t>what ???</w:t>
            </w:r>
            <w:proofErr w:type="gramEnd"/>
            <w:r w:rsidRPr="001D0A10">
              <w:rPr>
                <w:sz w:val="22"/>
              </w:rPr>
              <w:t xml:space="preserve">  has, is invaluable in this role as much of the game is played “with the head” and ??? is a very intelligent footballer.</w:t>
            </w:r>
          </w:p>
          <w:p w14:paraId="58C498E1" w14:textId="77777777" w:rsidR="001D0A10" w:rsidRPr="001D0A10" w:rsidRDefault="001D0A10" w:rsidP="001D0A10">
            <w:pPr>
              <w:rPr>
                <w:sz w:val="22"/>
              </w:rPr>
            </w:pPr>
            <w:r w:rsidRPr="001D0A10">
              <w:rPr>
                <w:sz w:val="22"/>
              </w:rPr>
              <w:t>His ability is clear to everyone to see, as he has few obvious technical flaws, (though I’d like him to be more aggressive in the air</w:t>
            </w:r>
            <w:proofErr w:type="gramStart"/>
            <w:r w:rsidRPr="001D0A10">
              <w:rPr>
                <w:sz w:val="22"/>
              </w:rPr>
              <w:t>)</w:t>
            </w:r>
            <w:proofErr w:type="gramEnd"/>
            <w:r w:rsidRPr="001D0A10">
              <w:rPr>
                <w:sz w:val="22"/>
              </w:rPr>
              <w:t xml:space="preserve"> but he </w:t>
            </w:r>
            <w:proofErr w:type="gramStart"/>
            <w:r w:rsidRPr="001D0A10">
              <w:rPr>
                <w:sz w:val="22"/>
              </w:rPr>
              <w:t>has to</w:t>
            </w:r>
            <w:proofErr w:type="gramEnd"/>
            <w:r w:rsidRPr="001D0A10">
              <w:rPr>
                <w:sz w:val="22"/>
              </w:rPr>
              <w:t xml:space="preserve"> get louder on the pitch</w:t>
            </w:r>
          </w:p>
          <w:p w14:paraId="0929C6E2" w14:textId="77777777" w:rsidR="001D0A10" w:rsidRPr="001D0A10" w:rsidRDefault="001D0A10" w:rsidP="001D0A10">
            <w:pPr>
              <w:rPr>
                <w:sz w:val="22"/>
              </w:rPr>
            </w:pPr>
          </w:p>
          <w:p w14:paraId="22BF8918" w14:textId="77777777" w:rsidR="001D0A10" w:rsidRPr="001D0A10" w:rsidRDefault="001D0A10" w:rsidP="001D0A10">
            <w:pPr>
              <w:rPr>
                <w:sz w:val="22"/>
              </w:rPr>
            </w:pPr>
            <w:r w:rsidRPr="001D0A10">
              <w:rPr>
                <w:sz w:val="22"/>
              </w:rPr>
              <w:t xml:space="preserve">As a role model in the current professional game, as stated several times, he needs to study Reece James at Chelsea as he plays in a similar role and has many similarities (he is not the fastest defender, but speed of thought is often more important than speed of foot). Specifically look at how he </w:t>
            </w:r>
          </w:p>
          <w:p w14:paraId="28FB3204" w14:textId="77777777" w:rsidR="001D0A10" w:rsidRPr="001D0A10" w:rsidRDefault="001D0A10" w:rsidP="001D0A10">
            <w:pPr>
              <w:rPr>
                <w:sz w:val="22"/>
              </w:rPr>
            </w:pPr>
          </w:p>
          <w:p w14:paraId="47BA8431" w14:textId="77777777" w:rsidR="001D0A10" w:rsidRPr="001D0A10" w:rsidRDefault="001D0A10" w:rsidP="001D0A10">
            <w:pPr>
              <w:numPr>
                <w:ilvl w:val="0"/>
                <w:numId w:val="1"/>
              </w:numPr>
              <w:contextualSpacing/>
              <w:rPr>
                <w:b/>
                <w:i/>
                <w:sz w:val="22"/>
              </w:rPr>
            </w:pPr>
            <w:r w:rsidRPr="001D0A10">
              <w:rPr>
                <w:b/>
                <w:i/>
                <w:sz w:val="22"/>
              </w:rPr>
              <w:t>Positions himself, depending on whether the team has the ball, or not</w:t>
            </w:r>
          </w:p>
          <w:p w14:paraId="596E233E" w14:textId="77777777" w:rsidR="001D0A10" w:rsidRPr="001D0A10" w:rsidRDefault="001D0A10" w:rsidP="001D0A10">
            <w:pPr>
              <w:numPr>
                <w:ilvl w:val="0"/>
                <w:numId w:val="1"/>
              </w:numPr>
              <w:contextualSpacing/>
              <w:rPr>
                <w:b/>
                <w:i/>
                <w:sz w:val="22"/>
              </w:rPr>
            </w:pPr>
            <w:r w:rsidRPr="001D0A10">
              <w:rPr>
                <w:b/>
                <w:i/>
                <w:sz w:val="22"/>
              </w:rPr>
              <w:t xml:space="preserve">Communicates and links up </w:t>
            </w:r>
            <w:proofErr w:type="gramStart"/>
            <w:r w:rsidRPr="001D0A10">
              <w:rPr>
                <w:b/>
                <w:i/>
                <w:sz w:val="22"/>
              </w:rPr>
              <w:t>team mates</w:t>
            </w:r>
            <w:proofErr w:type="gramEnd"/>
          </w:p>
          <w:p w14:paraId="714ADA63" w14:textId="77777777" w:rsidR="001D0A10" w:rsidRPr="001D0A10" w:rsidRDefault="001D0A10" w:rsidP="001D0A10">
            <w:pPr>
              <w:numPr>
                <w:ilvl w:val="0"/>
                <w:numId w:val="1"/>
              </w:numPr>
              <w:contextualSpacing/>
              <w:rPr>
                <w:b/>
                <w:i/>
                <w:sz w:val="22"/>
              </w:rPr>
            </w:pPr>
            <w:r w:rsidRPr="001D0A10">
              <w:rPr>
                <w:b/>
                <w:i/>
                <w:sz w:val="22"/>
              </w:rPr>
              <w:lastRenderedPageBreak/>
              <w:t>Makes decisions – when to tackle &amp; when to stay; how to bring his attackers into the game</w:t>
            </w:r>
          </w:p>
          <w:p w14:paraId="5FA8F223" w14:textId="77777777" w:rsidR="001D0A10" w:rsidRPr="001D0A10" w:rsidRDefault="001D0A10" w:rsidP="001D0A10">
            <w:pPr>
              <w:numPr>
                <w:ilvl w:val="0"/>
                <w:numId w:val="1"/>
              </w:numPr>
              <w:contextualSpacing/>
              <w:rPr>
                <w:sz w:val="22"/>
              </w:rPr>
            </w:pPr>
            <w:r w:rsidRPr="001D0A10">
              <w:rPr>
                <w:b/>
                <w:i/>
                <w:sz w:val="22"/>
              </w:rPr>
              <w:t>Sets up chance frequently by joining the attack (</w:t>
            </w:r>
            <w:proofErr w:type="gramStart"/>
            <w:r w:rsidRPr="001D0A10">
              <w:rPr>
                <w:b/>
                <w:i/>
                <w:sz w:val="22"/>
              </w:rPr>
              <w:t>but ”busts</w:t>
            </w:r>
            <w:proofErr w:type="gramEnd"/>
            <w:r w:rsidRPr="001D0A10">
              <w:rPr>
                <w:b/>
                <w:i/>
                <w:sz w:val="22"/>
              </w:rPr>
              <w:t xml:space="preserve"> a gut” to get back, when they lose the ball)</w:t>
            </w:r>
          </w:p>
          <w:p w14:paraId="6F5E1163" w14:textId="77777777" w:rsidR="001D0A10" w:rsidRPr="001D0A10" w:rsidRDefault="001D0A10" w:rsidP="001D0A10">
            <w:pPr>
              <w:ind w:left="720"/>
              <w:contextualSpacing/>
              <w:rPr>
                <w:sz w:val="22"/>
              </w:rPr>
            </w:pPr>
          </w:p>
          <w:p w14:paraId="06CDF9A8" w14:textId="77777777" w:rsidR="001D0A10" w:rsidRPr="001D0A10" w:rsidRDefault="001D0A10" w:rsidP="001D0A10">
            <w:pPr>
              <w:rPr>
                <w:sz w:val="22"/>
              </w:rPr>
            </w:pPr>
            <w:r w:rsidRPr="001D0A10">
              <w:rPr>
                <w:sz w:val="22"/>
              </w:rPr>
              <w:t xml:space="preserve">Overall, I am really impressed with ??? since I’ve been involved and whilst he could play anywhere in the back line, I would heartily recommend that he settle for a Right Back role!! </w:t>
            </w:r>
          </w:p>
          <w:p w14:paraId="26EF4AB8" w14:textId="77777777" w:rsidR="001D0A10" w:rsidRPr="001D0A10" w:rsidRDefault="001D0A10" w:rsidP="001D0A10">
            <w:pPr>
              <w:rPr>
                <w:sz w:val="22"/>
              </w:rPr>
            </w:pPr>
            <w:r w:rsidRPr="001D0A10">
              <w:rPr>
                <w:sz w:val="22"/>
              </w:rPr>
              <w:t>He is clearly respected by the team and should make the most of that to be seen as a leader (not necessarily captain, but a very able leader!!) and work on his “weaknesses” at every training session – the key improvements need to be made in Heading, Sprinting and Talking!!</w:t>
            </w:r>
          </w:p>
          <w:p w14:paraId="45124085" w14:textId="77777777" w:rsidR="001D0A10" w:rsidRPr="001D0A10" w:rsidRDefault="001D0A10" w:rsidP="001D0A10">
            <w:pPr>
              <w:rPr>
                <w:sz w:val="22"/>
              </w:rPr>
            </w:pPr>
          </w:p>
        </w:tc>
      </w:tr>
      <w:bookmarkEnd w:id="0"/>
    </w:tbl>
    <w:p w14:paraId="4AE059F1" w14:textId="77777777" w:rsidR="001D0A10" w:rsidRPr="001D0A10" w:rsidRDefault="001D0A10" w:rsidP="001D0A10">
      <w:pPr>
        <w:spacing w:after="0" w:line="240" w:lineRule="auto"/>
        <w:rPr>
          <w:rFonts w:eastAsiaTheme="minorHAnsi"/>
          <w:kern w:val="0"/>
          <w:lang w:val="en-US"/>
          <w14:ligatures w14:val="none"/>
        </w:rPr>
      </w:pPr>
    </w:p>
    <w:tbl>
      <w:tblPr>
        <w:tblStyle w:val="TableGrid"/>
        <w:tblW w:w="0" w:type="auto"/>
        <w:tblLook w:val="00A0" w:firstRow="1" w:lastRow="0" w:firstColumn="1" w:lastColumn="0" w:noHBand="0" w:noVBand="0"/>
      </w:tblPr>
      <w:tblGrid>
        <w:gridCol w:w="9350"/>
      </w:tblGrid>
      <w:tr w:rsidR="00FF25EB" w:rsidRPr="001D0A10" w14:paraId="277B6907" w14:textId="77777777" w:rsidTr="00E227E1">
        <w:trPr>
          <w:trHeight w:val="568"/>
        </w:trPr>
        <w:tc>
          <w:tcPr>
            <w:tcW w:w="10982" w:type="dxa"/>
            <w:shd w:val="clear" w:color="auto" w:fill="D9D9D9" w:themeFill="background1" w:themeFillShade="D9"/>
          </w:tcPr>
          <w:p w14:paraId="316C6C17" w14:textId="6D7B1A97" w:rsidR="00FF25EB" w:rsidRPr="001D0A10" w:rsidRDefault="00FF25EB" w:rsidP="00E227E1">
            <w:pPr>
              <w:jc w:val="center"/>
              <w:rPr>
                <w:b/>
                <w:sz w:val="32"/>
              </w:rPr>
            </w:pPr>
            <w:r>
              <w:rPr>
                <w:b/>
                <w:sz w:val="32"/>
              </w:rPr>
              <w:t>MANAGERS</w:t>
            </w:r>
            <w:r w:rsidRPr="001D0A10">
              <w:rPr>
                <w:b/>
                <w:sz w:val="32"/>
              </w:rPr>
              <w:t xml:space="preserve"> COMMENT</w:t>
            </w:r>
            <w:r>
              <w:rPr>
                <w:b/>
                <w:sz w:val="32"/>
              </w:rPr>
              <w:t>S</w:t>
            </w:r>
          </w:p>
        </w:tc>
      </w:tr>
      <w:tr w:rsidR="00FF25EB" w:rsidRPr="001D0A10" w14:paraId="2D3EF39F" w14:textId="77777777" w:rsidTr="00E227E1">
        <w:tc>
          <w:tcPr>
            <w:tcW w:w="10982" w:type="dxa"/>
          </w:tcPr>
          <w:p w14:paraId="614492D6" w14:textId="77777777" w:rsidR="00FF25EB" w:rsidRPr="001D0A10" w:rsidRDefault="00FF25EB" w:rsidP="00E227E1">
            <w:pPr>
              <w:ind w:left="720"/>
              <w:contextualSpacing/>
              <w:rPr>
                <w:sz w:val="22"/>
              </w:rPr>
            </w:pPr>
          </w:p>
          <w:p w14:paraId="1EC208D7" w14:textId="77777777" w:rsidR="00FF25EB" w:rsidRPr="001D0A10" w:rsidRDefault="00FF25EB" w:rsidP="00E227E1">
            <w:pPr>
              <w:rPr>
                <w:sz w:val="22"/>
              </w:rPr>
            </w:pPr>
            <w:r w:rsidRPr="001D0A10">
              <w:rPr>
                <w:sz w:val="22"/>
              </w:rPr>
              <w:t xml:space="preserve">Overall, I am really impressed with ??? since I’ve been involved and whilst he could play anywhere in the back line, I would heartily recommend that he settle for a Right Back role!! </w:t>
            </w:r>
          </w:p>
          <w:p w14:paraId="14D9E591" w14:textId="77777777" w:rsidR="00FF25EB" w:rsidRPr="001D0A10" w:rsidRDefault="00FF25EB" w:rsidP="00E227E1">
            <w:pPr>
              <w:rPr>
                <w:sz w:val="22"/>
              </w:rPr>
            </w:pPr>
            <w:r w:rsidRPr="001D0A10">
              <w:rPr>
                <w:sz w:val="22"/>
              </w:rPr>
              <w:t>He is clearly respected by the team and should make the most of that to be seen as a leader (not necessarily captain, but a very able leader!!) and work on his “weaknesses” at every training session – the key improvements need to be made in Heading, Sprinting and Talking!!</w:t>
            </w:r>
          </w:p>
          <w:p w14:paraId="0648ADC4" w14:textId="77777777" w:rsidR="00FF25EB" w:rsidRPr="001D0A10" w:rsidRDefault="00FF25EB" w:rsidP="00E227E1">
            <w:pPr>
              <w:rPr>
                <w:sz w:val="22"/>
              </w:rPr>
            </w:pPr>
          </w:p>
        </w:tc>
      </w:tr>
    </w:tbl>
    <w:p w14:paraId="15E2EA4E" w14:textId="77777777" w:rsidR="00FF25EB" w:rsidRDefault="00FF25EB" w:rsidP="001D0A10">
      <w:pPr>
        <w:spacing w:after="0" w:line="240" w:lineRule="auto"/>
        <w:rPr>
          <w:rFonts w:eastAsiaTheme="minorHAnsi"/>
          <w:b/>
          <w:kern w:val="0"/>
          <w:sz w:val="36"/>
          <w:lang w:val="en-US"/>
          <w14:ligatures w14:val="none"/>
        </w:rPr>
      </w:pPr>
    </w:p>
    <w:p w14:paraId="6162E32B" w14:textId="77777777" w:rsidR="00FF25EB" w:rsidRDefault="00FF25EB" w:rsidP="001D0A10">
      <w:pPr>
        <w:spacing w:after="0" w:line="240" w:lineRule="auto"/>
        <w:rPr>
          <w:rFonts w:eastAsiaTheme="minorHAnsi"/>
          <w:b/>
          <w:kern w:val="0"/>
          <w:sz w:val="36"/>
          <w:lang w:val="en-US"/>
          <w14:ligatures w14:val="none"/>
        </w:rPr>
      </w:pPr>
    </w:p>
    <w:p w14:paraId="1BE746B3" w14:textId="3D437EC3" w:rsidR="001D0A10" w:rsidRPr="001D0A10" w:rsidRDefault="001D0A10" w:rsidP="001D0A10">
      <w:pPr>
        <w:spacing w:after="0" w:line="240" w:lineRule="auto"/>
        <w:rPr>
          <w:rFonts w:eastAsiaTheme="minorHAnsi"/>
          <w:b/>
          <w:kern w:val="0"/>
          <w:sz w:val="36"/>
          <w:lang w:val="en-US"/>
          <w14:ligatures w14:val="none"/>
        </w:rPr>
      </w:pPr>
      <w:r w:rsidRPr="001D0A10">
        <w:rPr>
          <w:rFonts w:eastAsiaTheme="minorHAnsi"/>
          <w:b/>
          <w:kern w:val="0"/>
          <w:sz w:val="36"/>
          <w:lang w:val="en-US"/>
          <w14:ligatures w14:val="none"/>
        </w:rPr>
        <w:t>SIGN OFF</w:t>
      </w:r>
    </w:p>
    <w:tbl>
      <w:tblPr>
        <w:tblStyle w:val="TableGrid"/>
        <w:tblW w:w="0" w:type="auto"/>
        <w:tblLook w:val="00A0" w:firstRow="1" w:lastRow="0" w:firstColumn="1" w:lastColumn="0" w:noHBand="0" w:noVBand="0"/>
      </w:tblPr>
      <w:tblGrid>
        <w:gridCol w:w="3600"/>
        <w:gridCol w:w="5750"/>
      </w:tblGrid>
      <w:tr w:rsidR="001D0A10" w:rsidRPr="001D0A10" w14:paraId="1EA5F84C" w14:textId="77777777" w:rsidTr="008441B1">
        <w:tc>
          <w:tcPr>
            <w:tcW w:w="4077" w:type="dxa"/>
            <w:shd w:val="clear" w:color="auto" w:fill="FFFF00"/>
          </w:tcPr>
          <w:p w14:paraId="128FF3D5" w14:textId="77777777" w:rsidR="001D0A10" w:rsidRPr="001D0A10" w:rsidRDefault="001D0A10" w:rsidP="001D0A10">
            <w:pPr>
              <w:jc w:val="center"/>
              <w:rPr>
                <w:b/>
                <w:sz w:val="28"/>
              </w:rPr>
            </w:pPr>
            <w:r w:rsidRPr="001D0A10">
              <w:rPr>
                <w:b/>
                <w:sz w:val="28"/>
              </w:rPr>
              <w:t>??? – “Player”</w:t>
            </w:r>
          </w:p>
        </w:tc>
        <w:tc>
          <w:tcPr>
            <w:tcW w:w="6905" w:type="dxa"/>
          </w:tcPr>
          <w:p w14:paraId="3789EBB3" w14:textId="77777777" w:rsidR="001D0A10" w:rsidRPr="001D0A10" w:rsidRDefault="001D0A10" w:rsidP="001D0A10"/>
          <w:p w14:paraId="41240A25" w14:textId="77777777" w:rsidR="001D0A10" w:rsidRPr="001D0A10" w:rsidRDefault="001D0A10" w:rsidP="001D0A10"/>
        </w:tc>
      </w:tr>
      <w:tr w:rsidR="001D0A10" w:rsidRPr="001D0A10" w14:paraId="1225F6AF" w14:textId="77777777" w:rsidTr="008441B1">
        <w:tc>
          <w:tcPr>
            <w:tcW w:w="4077" w:type="dxa"/>
            <w:shd w:val="clear" w:color="auto" w:fill="FFFF00"/>
          </w:tcPr>
          <w:p w14:paraId="603340B1" w14:textId="77777777" w:rsidR="001D0A10" w:rsidRPr="001D0A10" w:rsidRDefault="001D0A10" w:rsidP="001D0A10">
            <w:pPr>
              <w:jc w:val="center"/>
              <w:rPr>
                <w:b/>
                <w:sz w:val="28"/>
              </w:rPr>
            </w:pPr>
            <w:r w:rsidRPr="001D0A10">
              <w:rPr>
                <w:b/>
                <w:sz w:val="28"/>
              </w:rPr>
              <w:t>Tim Richens – “Head Coach”</w:t>
            </w:r>
          </w:p>
        </w:tc>
        <w:tc>
          <w:tcPr>
            <w:tcW w:w="6905" w:type="dxa"/>
          </w:tcPr>
          <w:p w14:paraId="2945B246" w14:textId="77777777" w:rsidR="001D0A10" w:rsidRPr="001D0A10" w:rsidRDefault="001D0A10" w:rsidP="001D0A10"/>
          <w:p w14:paraId="71D4F773" w14:textId="77777777" w:rsidR="001D0A10" w:rsidRPr="001D0A10" w:rsidRDefault="001D0A10" w:rsidP="001D0A10"/>
        </w:tc>
      </w:tr>
      <w:tr w:rsidR="001D0A10" w:rsidRPr="001D0A10" w14:paraId="055AE159" w14:textId="77777777" w:rsidTr="008441B1">
        <w:tc>
          <w:tcPr>
            <w:tcW w:w="4077" w:type="dxa"/>
            <w:shd w:val="clear" w:color="auto" w:fill="FFFF00"/>
          </w:tcPr>
          <w:p w14:paraId="55754D72" w14:textId="1208C90E" w:rsidR="001D0A10" w:rsidRPr="001D0A10" w:rsidRDefault="00B665BB" w:rsidP="001D0A10">
            <w:pPr>
              <w:jc w:val="center"/>
              <w:rPr>
                <w:b/>
                <w:sz w:val="28"/>
              </w:rPr>
            </w:pPr>
            <w:r>
              <w:rPr>
                <w:b/>
                <w:sz w:val="28"/>
              </w:rPr>
              <w:t>Rob Hooper – U/18s Manager</w:t>
            </w:r>
          </w:p>
        </w:tc>
        <w:tc>
          <w:tcPr>
            <w:tcW w:w="6905" w:type="dxa"/>
          </w:tcPr>
          <w:p w14:paraId="1028FF42" w14:textId="77777777" w:rsidR="001D0A10" w:rsidRPr="001D0A10" w:rsidRDefault="001D0A10" w:rsidP="001D0A10"/>
          <w:p w14:paraId="0FD54F96" w14:textId="77777777" w:rsidR="001D0A10" w:rsidRPr="001D0A10" w:rsidRDefault="001D0A10" w:rsidP="001D0A10"/>
        </w:tc>
      </w:tr>
    </w:tbl>
    <w:p w14:paraId="4BCE2D97" w14:textId="77777777" w:rsidR="001D0A10" w:rsidRDefault="001D0A10"/>
    <w:sectPr w:rsidR="001D0A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53F2"/>
    <w:multiLevelType w:val="hybridMultilevel"/>
    <w:tmpl w:val="0D34E8C0"/>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 w15:restartNumberingAfterBreak="0">
    <w:nsid w:val="3328312D"/>
    <w:multiLevelType w:val="hybridMultilevel"/>
    <w:tmpl w:val="F122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8957">
    <w:abstractNumId w:val="1"/>
  </w:num>
  <w:num w:numId="2" w16cid:durableId="714236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10"/>
    <w:rsid w:val="00127125"/>
    <w:rsid w:val="001D0A10"/>
    <w:rsid w:val="00394BD0"/>
    <w:rsid w:val="00404C39"/>
    <w:rsid w:val="004967F5"/>
    <w:rsid w:val="00B12E04"/>
    <w:rsid w:val="00B665BB"/>
    <w:rsid w:val="00D31DEA"/>
    <w:rsid w:val="00E65B99"/>
    <w:rsid w:val="00FB25EF"/>
    <w:rsid w:val="00FF2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62FC2"/>
  <w15:chartTrackingRefBased/>
  <w15:docId w15:val="{D72584BC-C389-2E40-9005-73CE4634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A10"/>
    <w:rPr>
      <w:rFonts w:eastAsiaTheme="majorEastAsia" w:cstheme="majorBidi"/>
      <w:color w:val="272727" w:themeColor="text1" w:themeTint="D8"/>
    </w:rPr>
  </w:style>
  <w:style w:type="paragraph" w:styleId="Title">
    <w:name w:val="Title"/>
    <w:basedOn w:val="Normal"/>
    <w:next w:val="Normal"/>
    <w:link w:val="TitleChar"/>
    <w:uiPriority w:val="10"/>
    <w:qFormat/>
    <w:rsid w:val="001D0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A10"/>
    <w:pPr>
      <w:spacing w:before="160"/>
      <w:jc w:val="center"/>
    </w:pPr>
    <w:rPr>
      <w:i/>
      <w:iCs/>
      <w:color w:val="404040" w:themeColor="text1" w:themeTint="BF"/>
    </w:rPr>
  </w:style>
  <w:style w:type="character" w:customStyle="1" w:styleId="QuoteChar">
    <w:name w:val="Quote Char"/>
    <w:basedOn w:val="DefaultParagraphFont"/>
    <w:link w:val="Quote"/>
    <w:uiPriority w:val="29"/>
    <w:rsid w:val="001D0A10"/>
    <w:rPr>
      <w:i/>
      <w:iCs/>
      <w:color w:val="404040" w:themeColor="text1" w:themeTint="BF"/>
    </w:rPr>
  </w:style>
  <w:style w:type="paragraph" w:styleId="ListParagraph">
    <w:name w:val="List Paragraph"/>
    <w:basedOn w:val="Normal"/>
    <w:uiPriority w:val="34"/>
    <w:qFormat/>
    <w:rsid w:val="001D0A10"/>
    <w:pPr>
      <w:ind w:left="720"/>
      <w:contextualSpacing/>
    </w:pPr>
  </w:style>
  <w:style w:type="character" w:styleId="IntenseEmphasis">
    <w:name w:val="Intense Emphasis"/>
    <w:basedOn w:val="DefaultParagraphFont"/>
    <w:uiPriority w:val="21"/>
    <w:qFormat/>
    <w:rsid w:val="001D0A10"/>
    <w:rPr>
      <w:i/>
      <w:iCs/>
      <w:color w:val="0F4761" w:themeColor="accent1" w:themeShade="BF"/>
    </w:rPr>
  </w:style>
  <w:style w:type="paragraph" w:styleId="IntenseQuote">
    <w:name w:val="Intense Quote"/>
    <w:basedOn w:val="Normal"/>
    <w:next w:val="Normal"/>
    <w:link w:val="IntenseQuoteChar"/>
    <w:uiPriority w:val="30"/>
    <w:qFormat/>
    <w:rsid w:val="001D0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A10"/>
    <w:rPr>
      <w:i/>
      <w:iCs/>
      <w:color w:val="0F4761" w:themeColor="accent1" w:themeShade="BF"/>
    </w:rPr>
  </w:style>
  <w:style w:type="character" w:styleId="IntenseReference">
    <w:name w:val="Intense Reference"/>
    <w:basedOn w:val="DefaultParagraphFont"/>
    <w:uiPriority w:val="32"/>
    <w:qFormat/>
    <w:rsid w:val="001D0A10"/>
    <w:rPr>
      <w:b/>
      <w:bCs/>
      <w:smallCaps/>
      <w:color w:val="0F4761" w:themeColor="accent1" w:themeShade="BF"/>
      <w:spacing w:val="5"/>
    </w:rPr>
  </w:style>
  <w:style w:type="table" w:styleId="TableGrid">
    <w:name w:val="Table Grid"/>
    <w:basedOn w:val="TableNormal"/>
    <w:uiPriority w:val="59"/>
    <w:rsid w:val="001D0A10"/>
    <w:pPr>
      <w:spacing w:after="0" w:line="240" w:lineRule="auto"/>
    </w:pPr>
    <w:rPr>
      <w:rFonts w:eastAsiaTheme="minorHAnsi"/>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7166</Characters>
  <Application>Microsoft Office Word</Application>
  <DocSecurity>0</DocSecurity>
  <Lines>59</Lines>
  <Paragraphs>16</Paragraphs>
  <ScaleCrop>false</ScaleCrop>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Richens</dc:creator>
  <cp:keywords/>
  <dc:description/>
  <cp:lastModifiedBy>Tim Richens</cp:lastModifiedBy>
  <cp:revision>2</cp:revision>
  <dcterms:created xsi:type="dcterms:W3CDTF">2025-08-08T12:15:00Z</dcterms:created>
  <dcterms:modified xsi:type="dcterms:W3CDTF">2025-08-08T12:15:00Z</dcterms:modified>
</cp:coreProperties>
</file>